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DB" w:rsidRPr="000E4D32" w:rsidRDefault="003D3204">
      <w:pPr>
        <w:pBdr>
          <w:top w:val="nil"/>
          <w:left w:val="nil"/>
          <w:bottom w:val="nil"/>
          <w:right w:val="nil"/>
          <w:between w:val="nil"/>
        </w:pBdr>
        <w:spacing w:after="0" w:line="240" w:lineRule="auto"/>
        <w:jc w:val="center"/>
        <w:rPr>
          <w:rFonts w:ascii="Arial" w:eastAsia="Times New Roman" w:hAnsi="Arial" w:cs="Arial"/>
          <w:color w:val="000000"/>
        </w:rPr>
      </w:pPr>
      <w:r w:rsidRPr="000E4D32">
        <w:rPr>
          <w:rFonts w:ascii="Arial" w:eastAsia="Times New Roman" w:hAnsi="Arial" w:cs="Arial"/>
          <w:color w:val="000000"/>
        </w:rPr>
        <w:t>Barataria-Terrebonne National Estuary Program</w:t>
      </w:r>
    </w:p>
    <w:p w:rsidR="00D462DB" w:rsidRPr="000E4D32" w:rsidRDefault="003D3204">
      <w:pPr>
        <w:pBdr>
          <w:top w:val="nil"/>
          <w:left w:val="nil"/>
          <w:bottom w:val="nil"/>
          <w:right w:val="nil"/>
          <w:between w:val="nil"/>
        </w:pBdr>
        <w:spacing w:after="0" w:line="240" w:lineRule="auto"/>
        <w:jc w:val="center"/>
        <w:rPr>
          <w:rFonts w:ascii="Arial" w:eastAsia="Times New Roman" w:hAnsi="Arial" w:cs="Arial"/>
          <w:color w:val="000000"/>
        </w:rPr>
      </w:pPr>
      <w:r w:rsidRPr="000E4D32">
        <w:rPr>
          <w:rFonts w:ascii="Arial" w:eastAsia="Times New Roman" w:hAnsi="Arial" w:cs="Arial"/>
          <w:color w:val="000000"/>
        </w:rPr>
        <w:t>Management Conference Meeting #96 Roll Call</w:t>
      </w:r>
    </w:p>
    <w:p w:rsidR="00D462DB" w:rsidRPr="000E4D32" w:rsidRDefault="003D3204">
      <w:pPr>
        <w:pBdr>
          <w:top w:val="nil"/>
          <w:left w:val="nil"/>
          <w:bottom w:val="nil"/>
          <w:right w:val="nil"/>
          <w:between w:val="nil"/>
        </w:pBdr>
        <w:spacing w:after="0" w:line="240" w:lineRule="auto"/>
        <w:jc w:val="center"/>
        <w:rPr>
          <w:rFonts w:ascii="Arial" w:eastAsia="Times New Roman" w:hAnsi="Arial" w:cs="Arial"/>
          <w:color w:val="000000"/>
        </w:rPr>
      </w:pPr>
      <w:r w:rsidRPr="000E4D32">
        <w:rPr>
          <w:rFonts w:ascii="Arial" w:eastAsia="Times New Roman" w:hAnsi="Arial" w:cs="Arial"/>
          <w:color w:val="000000"/>
        </w:rPr>
        <w:t>Virtual Meeting</w:t>
      </w:r>
    </w:p>
    <w:p w:rsidR="00D462DB" w:rsidRPr="000E4D32" w:rsidRDefault="003D3204">
      <w:pPr>
        <w:pBdr>
          <w:top w:val="nil"/>
          <w:left w:val="nil"/>
          <w:bottom w:val="nil"/>
          <w:right w:val="nil"/>
          <w:between w:val="nil"/>
        </w:pBdr>
        <w:spacing w:after="0" w:line="240" w:lineRule="auto"/>
        <w:jc w:val="center"/>
        <w:rPr>
          <w:rFonts w:ascii="Arial" w:eastAsia="Times New Roman" w:hAnsi="Arial" w:cs="Arial"/>
          <w:color w:val="000000"/>
        </w:rPr>
      </w:pPr>
      <w:r w:rsidRPr="000E4D32">
        <w:rPr>
          <w:rFonts w:ascii="Arial" w:eastAsia="Times New Roman" w:hAnsi="Arial" w:cs="Arial"/>
          <w:color w:val="000000"/>
        </w:rPr>
        <w:t>9:30 a.m. – Thursday, August 5, 2021</w:t>
      </w:r>
    </w:p>
    <w:p w:rsidR="00D462DB" w:rsidRPr="000E4D32" w:rsidRDefault="00D462DB">
      <w:pPr>
        <w:pBdr>
          <w:top w:val="nil"/>
          <w:left w:val="nil"/>
          <w:bottom w:val="nil"/>
          <w:right w:val="nil"/>
          <w:between w:val="nil"/>
        </w:pBdr>
        <w:spacing w:after="0" w:line="240" w:lineRule="auto"/>
        <w:jc w:val="center"/>
        <w:rPr>
          <w:rFonts w:ascii="Arial" w:eastAsia="Times New Roman" w:hAnsi="Arial" w:cs="Arial"/>
          <w:color w:val="000000"/>
        </w:rPr>
      </w:pPr>
    </w:p>
    <w:p w:rsidR="00D462DB" w:rsidRPr="000E4D32" w:rsidRDefault="00BD0E91" w:rsidP="00BD0E91">
      <w:pPr>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Final Minutes #96</w:t>
      </w:r>
      <w:bookmarkStart w:id="0" w:name="_GoBack"/>
      <w:bookmarkEnd w:id="0"/>
    </w:p>
    <w:tbl>
      <w:tblPr>
        <w:tblStyle w:val="a"/>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2951"/>
        <w:gridCol w:w="366"/>
        <w:gridCol w:w="1606"/>
        <w:gridCol w:w="312"/>
        <w:gridCol w:w="2142"/>
        <w:gridCol w:w="385"/>
        <w:gridCol w:w="361"/>
        <w:gridCol w:w="2746"/>
      </w:tblGrid>
      <w:tr w:rsidR="00D462DB" w:rsidRPr="000E4D32">
        <w:trPr>
          <w:trHeight w:val="300"/>
        </w:trPr>
        <w:tc>
          <w:tcPr>
            <w:tcW w:w="11335" w:type="dxa"/>
            <w:gridSpan w:val="9"/>
            <w:shd w:val="clear" w:color="auto" w:fill="C0C0C0"/>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BTNEP Staff</w:t>
            </w:r>
          </w:p>
        </w:tc>
      </w:tr>
      <w:tr w:rsidR="00D462DB" w:rsidRPr="000E4D32">
        <w:trPr>
          <w:trHeight w:val="1752"/>
        </w:trPr>
        <w:tc>
          <w:tcPr>
            <w:tcW w:w="466" w:type="dxa"/>
            <w:tcBorders>
              <w:top w:val="single" w:sz="4" w:space="0" w:color="000000"/>
              <w:left w:val="single" w:sz="4" w:space="0" w:color="000000"/>
              <w:bottom w:val="single" w:sz="4" w:space="0" w:color="000000"/>
              <w:right w:val="nil"/>
            </w:tcBorders>
          </w:tcPr>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D462DB">
            <w:pPr>
              <w:spacing w:after="0" w:line="240" w:lineRule="auto"/>
              <w:jc w:val="center"/>
              <w:rPr>
                <w:rFonts w:ascii="Arial" w:eastAsia="Times New Roman" w:hAnsi="Arial" w:cs="Arial"/>
                <w:color w:val="000000"/>
              </w:rPr>
            </w:pPr>
          </w:p>
        </w:tc>
        <w:tc>
          <w:tcPr>
            <w:tcW w:w="2951" w:type="dxa"/>
            <w:tcBorders>
              <w:top w:val="single" w:sz="4" w:space="0" w:color="000000"/>
              <w:left w:val="single" w:sz="4" w:space="0" w:color="000000"/>
              <w:bottom w:val="single" w:sz="4" w:space="0" w:color="000000"/>
              <w:right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Alma Robichaux</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Andrew Barron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Dean Blanchard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Delaina LeBlanc</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Matt Benoit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Natalie Waters</w:t>
            </w:r>
          </w:p>
          <w:p w:rsidR="00D462DB" w:rsidRPr="000E4D32" w:rsidRDefault="00D462DB">
            <w:pPr>
              <w:spacing w:after="0" w:line="240" w:lineRule="auto"/>
              <w:rPr>
                <w:rFonts w:ascii="Arial" w:eastAsia="Times New Roman" w:hAnsi="Arial" w:cs="Arial"/>
                <w:color w:val="000000"/>
              </w:rPr>
            </w:pPr>
          </w:p>
        </w:tc>
        <w:tc>
          <w:tcPr>
            <w:tcW w:w="366" w:type="dxa"/>
            <w:tcBorders>
              <w:top w:val="single" w:sz="4" w:space="0" w:color="000000"/>
              <w:left w:val="single" w:sz="4" w:space="0" w:color="000000"/>
              <w:bottom w:val="single" w:sz="4" w:space="0" w:color="000000"/>
              <w:right w:val="single" w:sz="4" w:space="0" w:color="000000"/>
            </w:tcBorders>
          </w:tcPr>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tc>
        <w:tc>
          <w:tcPr>
            <w:tcW w:w="4060" w:type="dxa"/>
            <w:gridSpan w:val="3"/>
            <w:tcBorders>
              <w:top w:val="single" w:sz="4" w:space="0" w:color="000000"/>
              <w:left w:val="single" w:sz="4" w:space="0" w:color="000000"/>
              <w:bottom w:val="single" w:sz="4" w:space="0" w:color="000000"/>
              <w:right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Nicole Babin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Seth Moncrief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Siva Nunna</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 Bradley Keith</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Kaitlyn Tabor</w:t>
            </w:r>
          </w:p>
        </w:tc>
        <w:tc>
          <w:tcPr>
            <w:tcW w:w="385" w:type="dxa"/>
            <w:tcBorders>
              <w:top w:val="single" w:sz="4" w:space="0" w:color="000000"/>
              <w:left w:val="single" w:sz="4" w:space="0" w:color="000000"/>
              <w:bottom w:val="single" w:sz="4" w:space="0" w:color="000000"/>
              <w:right w:val="single" w:sz="4" w:space="0" w:color="000000"/>
            </w:tcBorders>
          </w:tcPr>
          <w:p w:rsidR="00D462DB" w:rsidRPr="000E4D32" w:rsidRDefault="00D462DB">
            <w:pPr>
              <w:spacing w:after="0" w:line="240" w:lineRule="auto"/>
              <w:jc w:val="center"/>
              <w:rPr>
                <w:rFonts w:ascii="Arial" w:eastAsia="Times New Roman" w:hAnsi="Arial" w:cs="Arial"/>
                <w:color w:val="000000"/>
              </w:rPr>
            </w:pPr>
          </w:p>
          <w:p w:rsidR="00D462DB" w:rsidRPr="000E4D32" w:rsidRDefault="00D462DB">
            <w:pPr>
              <w:spacing w:after="0" w:line="240" w:lineRule="auto"/>
              <w:jc w:val="center"/>
              <w:rPr>
                <w:rFonts w:ascii="Arial" w:eastAsia="Times New Roman" w:hAnsi="Arial" w:cs="Arial"/>
                <w:color w:val="000000"/>
              </w:rPr>
            </w:pPr>
          </w:p>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color w:val="000000"/>
              </w:rPr>
              <w:t>X</w:t>
            </w:r>
          </w:p>
          <w:p w:rsidR="00D462DB" w:rsidRPr="000E4D32" w:rsidRDefault="00D462DB">
            <w:pPr>
              <w:spacing w:after="0" w:line="240" w:lineRule="auto"/>
              <w:jc w:val="center"/>
              <w:rPr>
                <w:rFonts w:ascii="Arial" w:eastAsia="Times New Roman" w:hAnsi="Arial" w:cs="Arial"/>
                <w:color w:val="000000"/>
              </w:rPr>
            </w:pPr>
          </w:p>
          <w:p w:rsidR="00D462DB" w:rsidRPr="000E4D32" w:rsidRDefault="00D462DB">
            <w:pPr>
              <w:spacing w:after="0" w:line="240" w:lineRule="auto"/>
              <w:jc w:val="center"/>
              <w:rPr>
                <w:rFonts w:ascii="Arial" w:eastAsia="Times New Roman" w:hAnsi="Arial" w:cs="Arial"/>
                <w:color w:val="000000"/>
              </w:rPr>
            </w:pPr>
          </w:p>
          <w:p w:rsidR="00D462DB" w:rsidRPr="000E4D32" w:rsidRDefault="00D462DB">
            <w:pPr>
              <w:spacing w:after="0" w:line="240" w:lineRule="auto"/>
              <w:jc w:val="center"/>
              <w:rPr>
                <w:rFonts w:ascii="Arial" w:eastAsia="Times New Roman" w:hAnsi="Arial" w:cs="Arial"/>
                <w:color w:val="000000"/>
              </w:rPr>
            </w:pPr>
          </w:p>
        </w:tc>
        <w:tc>
          <w:tcPr>
            <w:tcW w:w="3107" w:type="dxa"/>
            <w:gridSpan w:val="2"/>
            <w:tcBorders>
              <w:top w:val="single" w:sz="4" w:space="0" w:color="000000"/>
              <w:left w:val="nil"/>
              <w:bottom w:val="single" w:sz="4" w:space="0" w:color="000000"/>
              <w:right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Steve Mathies, Director Emeritus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Kerry St. Pé, Director Emeritus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Susan Testroet-Bergeron </w:t>
            </w:r>
            <w:r w:rsidRPr="000E4D32">
              <w:rPr>
                <w:rFonts w:ascii="Arial" w:eastAsia="Times New Roman" w:hAnsi="Arial" w:cs="Arial"/>
                <w:color w:val="222222"/>
                <w:highlight w:val="white"/>
              </w:rPr>
              <w:t>Director Emerita</w:t>
            </w:r>
          </w:p>
          <w:p w:rsidR="00D462DB" w:rsidRPr="000E4D32" w:rsidRDefault="00D462DB">
            <w:pPr>
              <w:spacing w:after="0" w:line="240" w:lineRule="auto"/>
              <w:rPr>
                <w:rFonts w:ascii="Arial" w:eastAsia="Times New Roman" w:hAnsi="Arial" w:cs="Arial"/>
                <w:color w:val="000000"/>
              </w:rPr>
            </w:pPr>
          </w:p>
        </w:tc>
      </w:tr>
      <w:tr w:rsidR="00D462DB" w:rsidRPr="000E4D32">
        <w:trPr>
          <w:trHeight w:val="305"/>
        </w:trPr>
        <w:tc>
          <w:tcPr>
            <w:tcW w:w="5389" w:type="dxa"/>
            <w:gridSpan w:val="4"/>
            <w:shd w:val="clear" w:color="auto" w:fill="C0C0C0"/>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Management Conference Member</w:t>
            </w:r>
          </w:p>
        </w:tc>
        <w:tc>
          <w:tcPr>
            <w:tcW w:w="2839" w:type="dxa"/>
            <w:gridSpan w:val="3"/>
            <w:shd w:val="clear" w:color="auto" w:fill="C0C0C0"/>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Member</w:t>
            </w:r>
          </w:p>
        </w:tc>
        <w:tc>
          <w:tcPr>
            <w:tcW w:w="3107" w:type="dxa"/>
            <w:gridSpan w:val="2"/>
            <w:shd w:val="clear" w:color="auto" w:fill="C0C0C0"/>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Alternate</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American Sugarcane League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Herman Waguespack</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Atticus Finger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Atchafalaya National Heritage Area/CRT</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Justin Lemoine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Bayou Lafourche Freshwater District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Hugh Caffery</w:t>
            </w: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Benjamin Malbrough</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Cajun Music Preservation Society</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Quenton Fontenot</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Misty McElroy</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Gary LaFleur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Allyse Ferrara</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Coalition to Restore Coastal Louisiana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Kimberly </w:t>
            </w:r>
            <w:proofErr w:type="spellStart"/>
            <w:r w:rsidRPr="000E4D32">
              <w:rPr>
                <w:rFonts w:ascii="Arial" w:eastAsia="Times New Roman" w:hAnsi="Arial" w:cs="Arial"/>
                <w:color w:val="000000"/>
              </w:rPr>
              <w:t>Reyher</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Emily </w:t>
            </w:r>
            <w:proofErr w:type="spellStart"/>
            <w:r w:rsidRPr="000E4D32">
              <w:rPr>
                <w:rFonts w:ascii="Arial" w:eastAsia="Times New Roman" w:hAnsi="Arial" w:cs="Arial"/>
                <w:color w:val="000000"/>
              </w:rPr>
              <w:t>Vuxton</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Deb </w:t>
            </w:r>
            <w:proofErr w:type="spellStart"/>
            <w:r w:rsidRPr="000E4D32">
              <w:rPr>
                <w:rFonts w:ascii="Arial" w:eastAsia="Times New Roman" w:hAnsi="Arial" w:cs="Arial"/>
                <w:color w:val="000000"/>
              </w:rPr>
              <w:t>Abibou</w:t>
            </w:r>
            <w:proofErr w:type="spellEnd"/>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Coastal Conservation Association of LA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John Walther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jc w:val="both"/>
              <w:rPr>
                <w:rFonts w:ascii="Arial" w:eastAsia="Times New Roman" w:hAnsi="Arial" w:cs="Arial"/>
                <w:color w:val="000000"/>
              </w:rPr>
            </w:pPr>
            <w:r w:rsidRPr="000E4D32">
              <w:rPr>
                <w:rFonts w:ascii="Arial" w:eastAsia="Times New Roman" w:hAnsi="Arial" w:cs="Arial"/>
                <w:color w:val="000000"/>
              </w:rPr>
              <w:t>Coastal Protection Restoration Authority (CPRA)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Bren </w:t>
            </w:r>
            <w:proofErr w:type="spellStart"/>
            <w:r w:rsidRPr="000E4D32">
              <w:rPr>
                <w:rFonts w:ascii="Arial" w:eastAsia="Times New Roman" w:hAnsi="Arial" w:cs="Arial"/>
                <w:color w:val="000000"/>
              </w:rPr>
              <w:t>Hasse</w:t>
            </w:r>
            <w:proofErr w:type="spellEnd"/>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rPr>
                <w:rFonts w:ascii="Arial" w:eastAsia="Times New Roman" w:hAnsi="Arial" w:cs="Arial"/>
              </w:rPr>
            </w:pPr>
          </w:p>
          <w:p w:rsidR="00D462DB" w:rsidRPr="000E4D32" w:rsidRDefault="003D3204">
            <w:pPr>
              <w:spacing w:after="0"/>
              <w:rPr>
                <w:rFonts w:ascii="Arial" w:eastAsia="Times New Roman" w:hAnsi="Arial" w:cs="Arial"/>
              </w:rPr>
            </w:pPr>
            <w:r w:rsidRPr="000E4D32">
              <w:rPr>
                <w:rFonts w:ascii="Arial" w:eastAsia="Times New Roman" w:hAnsi="Arial" w:cs="Arial"/>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Greg Grandy</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Brian </w:t>
            </w:r>
            <w:proofErr w:type="spellStart"/>
            <w:r w:rsidRPr="000E4D32">
              <w:rPr>
                <w:rFonts w:ascii="Arial" w:eastAsia="Times New Roman" w:hAnsi="Arial" w:cs="Arial"/>
                <w:color w:val="000000"/>
              </w:rPr>
              <w:t>Lezina</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Commercial Fisheries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John </w:t>
            </w:r>
            <w:proofErr w:type="spellStart"/>
            <w:r w:rsidRPr="000E4D32">
              <w:rPr>
                <w:rFonts w:ascii="Arial" w:eastAsia="Times New Roman" w:hAnsi="Arial" w:cs="Arial"/>
                <w:color w:val="000000"/>
              </w:rPr>
              <w:t>Tesvich</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Peter </w:t>
            </w:r>
            <w:proofErr w:type="spellStart"/>
            <w:r w:rsidRPr="000E4D32">
              <w:rPr>
                <w:rFonts w:ascii="Arial" w:eastAsia="Times New Roman" w:hAnsi="Arial" w:cs="Arial"/>
                <w:color w:val="000000"/>
              </w:rPr>
              <w:t>Vujnovicch</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Clint Guidry</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Greater Lafourche Parish Port Commission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Davie Breaux</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Thad </w:t>
            </w:r>
            <w:proofErr w:type="spellStart"/>
            <w:r w:rsidRPr="000E4D32">
              <w:rPr>
                <w:rFonts w:ascii="Arial" w:eastAsia="Times New Roman" w:hAnsi="Arial" w:cs="Arial"/>
                <w:color w:val="000000"/>
              </w:rPr>
              <w:t>Angelloz</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Iberville Parish Government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John Clark</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428"/>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Jefferson Parish Government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Michelle Gonzales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Jason Smith </w:t>
            </w:r>
          </w:p>
        </w:tc>
      </w:tr>
      <w:tr w:rsidR="00D462DB" w:rsidRPr="000E4D32">
        <w:trPr>
          <w:trHeight w:val="359"/>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Association of Conservation District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Ruben </w:t>
            </w:r>
            <w:proofErr w:type="spellStart"/>
            <w:r w:rsidRPr="000E4D32">
              <w:rPr>
                <w:rFonts w:ascii="Arial" w:eastAsia="Times New Roman" w:hAnsi="Arial" w:cs="Arial"/>
                <w:color w:val="000000"/>
              </w:rPr>
              <w:t>Dauzat</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Brad Spicer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Jerome </w:t>
            </w:r>
            <w:proofErr w:type="spellStart"/>
            <w:r w:rsidRPr="000E4D32">
              <w:rPr>
                <w:rFonts w:ascii="Arial" w:eastAsia="Times New Roman" w:hAnsi="Arial" w:cs="Arial"/>
                <w:color w:val="000000"/>
              </w:rPr>
              <w:t>Cantrelle</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Association of Levee Boards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Dwayne Bourgeois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Agriculture &amp; Forestry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Joey Breaux</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Faran</w:t>
            </w:r>
            <w:proofErr w:type="spellEnd"/>
            <w:r w:rsidRPr="000E4D32">
              <w:rPr>
                <w:rFonts w:ascii="Arial" w:eastAsia="Times New Roman" w:hAnsi="Arial" w:cs="Arial"/>
                <w:color w:val="000000"/>
              </w:rPr>
              <w:t xml:space="preserve"> Dietz</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Jeremy Rodriguez</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Culture, Recreation and Tourism (CRT)</w:t>
            </w:r>
          </w:p>
        </w:tc>
        <w:tc>
          <w:tcPr>
            <w:tcW w:w="312"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Debra </w:t>
            </w:r>
            <w:proofErr w:type="spellStart"/>
            <w:r w:rsidRPr="000E4D32">
              <w:rPr>
                <w:rFonts w:ascii="Arial" w:eastAsia="Times New Roman" w:hAnsi="Arial" w:cs="Arial"/>
                <w:color w:val="000000"/>
              </w:rPr>
              <w:t>Credeur</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Maida Owens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Karen </w:t>
            </w:r>
            <w:proofErr w:type="spellStart"/>
            <w:r w:rsidRPr="000E4D32">
              <w:rPr>
                <w:rFonts w:ascii="Arial" w:eastAsia="Times New Roman" w:hAnsi="Arial" w:cs="Arial"/>
                <w:color w:val="000000"/>
              </w:rPr>
              <w:t>Leathem</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Linda Smith</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Economic Development</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Paul Sawyer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Anne Perry</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Education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Tana</w:t>
            </w:r>
            <w:proofErr w:type="spellEnd"/>
            <w:r w:rsidRPr="000E4D32">
              <w:rPr>
                <w:rFonts w:ascii="Arial" w:eastAsia="Times New Roman" w:hAnsi="Arial" w:cs="Arial"/>
                <w:color w:val="000000"/>
              </w:rPr>
              <w:t xml:space="preserve"> Lutcher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Michelle Lewis</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Breigh</w:t>
            </w:r>
            <w:proofErr w:type="spellEnd"/>
            <w:r w:rsidRPr="000E4D32">
              <w:rPr>
                <w:rFonts w:ascii="Arial" w:eastAsia="Times New Roman" w:hAnsi="Arial" w:cs="Arial"/>
                <w:color w:val="000000"/>
              </w:rPr>
              <w:t xml:space="preserve"> Rhodes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Nathan Corley</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Environmental Quality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Aimee Preau</w:t>
            </w:r>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John Sheehan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Crisalda Adams</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Health and Hospitals</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Lauren </w:t>
            </w:r>
            <w:proofErr w:type="spellStart"/>
            <w:r w:rsidRPr="000E4D32">
              <w:rPr>
                <w:rFonts w:ascii="Arial" w:eastAsia="Times New Roman" w:hAnsi="Arial" w:cs="Arial"/>
                <w:color w:val="000000"/>
              </w:rPr>
              <w:t>Comeaux</w:t>
            </w:r>
            <w:proofErr w:type="spellEnd"/>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Chasity </w:t>
            </w:r>
            <w:proofErr w:type="spellStart"/>
            <w:r w:rsidRPr="000E4D32">
              <w:rPr>
                <w:rFonts w:ascii="Arial" w:eastAsia="Times New Roman" w:hAnsi="Arial" w:cs="Arial"/>
                <w:color w:val="000000"/>
              </w:rPr>
              <w:t>Cheramie</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Natural Resources (LDNR)</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Charles Reulet</w:t>
            </w:r>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Sara Krupa</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Robert Williamson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Mark Hogan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Department of Wildlife and Fisheries</w:t>
            </w:r>
          </w:p>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Willie </w:t>
            </w:r>
            <w:proofErr w:type="spellStart"/>
            <w:r w:rsidRPr="000E4D32">
              <w:rPr>
                <w:rFonts w:ascii="Arial" w:eastAsia="Times New Roman" w:hAnsi="Arial" w:cs="Arial"/>
                <w:color w:val="000000"/>
              </w:rPr>
              <w:t>Cheramie</w:t>
            </w:r>
            <w:proofErr w:type="spellEnd"/>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Dylan Landry</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Andrew Cumberland</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Jonathan Wiebe</w:t>
            </w: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C0C0C0"/>
            <w:vAlign w:val="center"/>
          </w:tcPr>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b/>
                <w:i/>
                <w:color w:val="000000"/>
              </w:rPr>
              <w:lastRenderedPageBreak/>
              <w:t>Management Conference Member</w:t>
            </w:r>
          </w:p>
        </w:tc>
        <w:tc>
          <w:tcPr>
            <w:tcW w:w="312" w:type="dxa"/>
            <w:shd w:val="clear" w:color="auto" w:fill="C0C0C0"/>
          </w:tcPr>
          <w:p w:rsidR="00D462DB" w:rsidRPr="000E4D32" w:rsidRDefault="00D462DB">
            <w:pPr>
              <w:spacing w:after="0" w:line="240" w:lineRule="auto"/>
              <w:jc w:val="center"/>
              <w:rPr>
                <w:rFonts w:ascii="Arial" w:eastAsia="Times New Roman" w:hAnsi="Arial" w:cs="Arial"/>
                <w:color w:val="000000"/>
              </w:rPr>
            </w:pPr>
          </w:p>
        </w:tc>
        <w:tc>
          <w:tcPr>
            <w:tcW w:w="2527" w:type="dxa"/>
            <w:gridSpan w:val="2"/>
            <w:shd w:val="clear" w:color="auto" w:fill="C0C0C0"/>
          </w:tcPr>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b/>
                <w:i/>
                <w:color w:val="000000"/>
              </w:rPr>
              <w:t>Member</w:t>
            </w:r>
          </w:p>
        </w:tc>
        <w:tc>
          <w:tcPr>
            <w:tcW w:w="361" w:type="dxa"/>
            <w:shd w:val="clear" w:color="auto" w:fill="C0C0C0"/>
          </w:tcPr>
          <w:p w:rsidR="00D462DB" w:rsidRPr="000E4D32" w:rsidRDefault="00D462DB">
            <w:pPr>
              <w:spacing w:after="0" w:line="240" w:lineRule="auto"/>
              <w:jc w:val="center"/>
              <w:rPr>
                <w:rFonts w:ascii="Arial" w:eastAsia="Times New Roman" w:hAnsi="Arial" w:cs="Arial"/>
                <w:color w:val="000000"/>
              </w:rPr>
            </w:pPr>
          </w:p>
        </w:tc>
        <w:tc>
          <w:tcPr>
            <w:tcW w:w="2746" w:type="dxa"/>
            <w:shd w:val="clear" w:color="auto" w:fill="C0C0C0"/>
          </w:tcPr>
          <w:p w:rsidR="00D462DB" w:rsidRPr="000E4D32" w:rsidRDefault="003D3204">
            <w:pPr>
              <w:spacing w:after="0" w:line="240" w:lineRule="auto"/>
              <w:jc w:val="center"/>
              <w:rPr>
                <w:rFonts w:ascii="Arial" w:eastAsia="Times New Roman" w:hAnsi="Arial" w:cs="Arial"/>
                <w:color w:val="000000"/>
              </w:rPr>
            </w:pPr>
            <w:r w:rsidRPr="000E4D32">
              <w:rPr>
                <w:rFonts w:ascii="Arial" w:eastAsia="Times New Roman" w:hAnsi="Arial" w:cs="Arial"/>
                <w:b/>
                <w:i/>
                <w:color w:val="000000"/>
              </w:rPr>
              <w:t>Alternate</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Forestry Association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Governor’s Office of Coastal Activities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Chip Kline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Morgan Crutcher</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Independent Oil &amp; Gas Association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Randy Robichaux</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Landowners Association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Tim Allen</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Russell Walters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Kacey Peterson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Mid Continent Oil &amp; Gas Association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Lori LeBlanc</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Ed </w:t>
            </w:r>
            <w:proofErr w:type="spellStart"/>
            <w:r w:rsidRPr="000E4D32">
              <w:rPr>
                <w:rFonts w:ascii="Arial" w:eastAsia="Times New Roman" w:hAnsi="Arial" w:cs="Arial"/>
                <w:color w:val="000000"/>
              </w:rPr>
              <w:t>Landgraf</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Melissa </w:t>
            </w:r>
            <w:proofErr w:type="spellStart"/>
            <w:r w:rsidRPr="000E4D32">
              <w:rPr>
                <w:rFonts w:ascii="Arial" w:eastAsia="Times New Roman" w:hAnsi="Arial" w:cs="Arial"/>
                <w:color w:val="000000"/>
              </w:rPr>
              <w:t>Cloutet</w:t>
            </w:r>
            <w:proofErr w:type="spellEnd"/>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Oil Spill Coordinators Office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Karolien</w:t>
            </w:r>
            <w:proofErr w:type="spellEnd"/>
            <w:r w:rsidRPr="000E4D32">
              <w:rPr>
                <w:rFonts w:ascii="Arial" w:eastAsia="Times New Roman" w:hAnsi="Arial" w:cs="Arial"/>
                <w:color w:val="000000"/>
              </w:rPr>
              <w:t xml:space="preserve"> </w:t>
            </w:r>
            <w:proofErr w:type="spellStart"/>
            <w:r w:rsidRPr="000E4D32">
              <w:rPr>
                <w:rFonts w:ascii="Arial" w:eastAsia="Times New Roman" w:hAnsi="Arial" w:cs="Arial"/>
                <w:color w:val="000000"/>
              </w:rPr>
              <w:t>Debusschere</w:t>
            </w:r>
            <w:proofErr w:type="spellEnd"/>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Jennifer Beall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(225)-614-1528</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Science Teachers’ Association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Nicole </w:t>
            </w:r>
            <w:proofErr w:type="spellStart"/>
            <w:r w:rsidRPr="000E4D32">
              <w:rPr>
                <w:rFonts w:ascii="Arial" w:eastAsia="Times New Roman" w:hAnsi="Arial" w:cs="Arial"/>
                <w:color w:val="000000"/>
              </w:rPr>
              <w:t>Cotten</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Nathan </w:t>
            </w:r>
            <w:proofErr w:type="spellStart"/>
            <w:r w:rsidRPr="000E4D32">
              <w:rPr>
                <w:rFonts w:ascii="Arial" w:eastAsia="Times New Roman" w:hAnsi="Arial" w:cs="Arial"/>
                <w:color w:val="000000"/>
              </w:rPr>
              <w:t>Cotten</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Jean May-Brett</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 Wildlife Federation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B.J. Barney Callahan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Rebecca </w:t>
            </w:r>
            <w:proofErr w:type="spellStart"/>
            <w:r w:rsidRPr="000E4D32">
              <w:rPr>
                <w:rFonts w:ascii="Arial" w:eastAsia="Times New Roman" w:hAnsi="Arial" w:cs="Arial"/>
                <w:color w:val="000000"/>
              </w:rPr>
              <w:t>Triche</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Lafourche Parish Government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Archie Chaisson</w:t>
            </w: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Amanda </w:t>
            </w:r>
            <w:proofErr w:type="spellStart"/>
            <w:r w:rsidRPr="000E4D32">
              <w:rPr>
                <w:rFonts w:ascii="Arial" w:eastAsia="Times New Roman" w:hAnsi="Arial" w:cs="Arial"/>
                <w:color w:val="000000"/>
              </w:rPr>
              <w:t>Voisin</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Mitch Orgeron</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LSU Ag Center &amp; LA Sea Grant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Rex Caffey</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Julie </w:t>
            </w:r>
            <w:proofErr w:type="spellStart"/>
            <w:r w:rsidRPr="000E4D32">
              <w:rPr>
                <w:rFonts w:ascii="Arial" w:eastAsia="Times New Roman" w:hAnsi="Arial" w:cs="Arial"/>
                <w:color w:val="000000"/>
              </w:rPr>
              <w:t>Falgout</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Emily </w:t>
            </w:r>
            <w:proofErr w:type="spellStart"/>
            <w:r w:rsidRPr="000E4D32">
              <w:rPr>
                <w:rFonts w:ascii="Arial" w:eastAsia="Times New Roman" w:hAnsi="Arial" w:cs="Arial"/>
                <w:color w:val="000000"/>
              </w:rPr>
              <w:t>Maung</w:t>
            </w:r>
            <w:proofErr w:type="spellEnd"/>
            <w:r w:rsidRPr="000E4D32">
              <w:rPr>
                <w:rFonts w:ascii="Arial" w:eastAsia="Times New Roman" w:hAnsi="Arial" w:cs="Arial"/>
                <w:color w:val="000000"/>
              </w:rPr>
              <w:t>-Douglass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Thomas Hymel</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Nicole Lundberg</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Lowlander Center</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Kristina Peterson</w:t>
            </w: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Dr. Shirley </w:t>
            </w:r>
            <w:proofErr w:type="spellStart"/>
            <w:r w:rsidRPr="000E4D32">
              <w:rPr>
                <w:rFonts w:ascii="Arial" w:eastAsia="Times New Roman" w:hAnsi="Arial" w:cs="Arial"/>
                <w:color w:val="000000"/>
              </w:rPr>
              <w:t>Laska</w:t>
            </w:r>
            <w:proofErr w:type="spellEnd"/>
            <w:r w:rsidRPr="000E4D32">
              <w:rPr>
                <w:rFonts w:ascii="Arial" w:eastAsia="Times New Roman" w:hAnsi="Arial" w:cs="Arial"/>
                <w:color w:val="000000"/>
              </w:rPr>
              <w:t xml:space="preserve"> </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LUMCON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Dr. Craig McClain </w:t>
            </w:r>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John Conover</w:t>
            </w:r>
          </w:p>
        </w:tc>
      </w:tr>
      <w:tr w:rsidR="00D462DB" w:rsidRPr="000E4D32">
        <w:trPr>
          <w:trHeight w:val="413"/>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NOAA National Marine Fisheries Service (NMFS)</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Alexis </w:t>
            </w:r>
            <w:proofErr w:type="spellStart"/>
            <w:r w:rsidRPr="000E4D32">
              <w:rPr>
                <w:rFonts w:ascii="Arial" w:eastAsia="Times New Roman" w:hAnsi="Arial" w:cs="Arial"/>
                <w:color w:val="000000"/>
              </w:rPr>
              <w:t>Rixner</w:t>
            </w:r>
            <w:proofErr w:type="spellEnd"/>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Craig </w:t>
            </w:r>
            <w:proofErr w:type="spellStart"/>
            <w:r w:rsidRPr="000E4D32">
              <w:rPr>
                <w:rFonts w:ascii="Arial" w:eastAsia="Times New Roman" w:hAnsi="Arial" w:cs="Arial"/>
                <w:color w:val="000000"/>
              </w:rPr>
              <w:t>Gothreaux</w:t>
            </w:r>
            <w:proofErr w:type="spellEnd"/>
          </w:p>
          <w:p w:rsidR="00D462DB" w:rsidRPr="000E4D32" w:rsidRDefault="00D462DB">
            <w:pPr>
              <w:spacing w:after="0" w:line="240" w:lineRule="auto"/>
              <w:rPr>
                <w:rFonts w:ascii="Arial" w:eastAsia="Times New Roman" w:hAnsi="Arial" w:cs="Arial"/>
                <w:color w:val="000000"/>
              </w:rPr>
            </w:pPr>
          </w:p>
        </w:tc>
      </w:tr>
      <w:tr w:rsidR="00D462DB" w:rsidRPr="000E4D32">
        <w:trPr>
          <w:trHeight w:val="58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Nicholls State University</w:t>
            </w:r>
          </w:p>
        </w:tc>
        <w:tc>
          <w:tcPr>
            <w:tcW w:w="312"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Dr. Jay Clune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Dr. John Doucet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Jenny </w:t>
            </w:r>
            <w:proofErr w:type="spellStart"/>
            <w:r w:rsidRPr="000E4D32">
              <w:rPr>
                <w:rFonts w:ascii="Arial" w:eastAsia="Times New Roman" w:hAnsi="Arial" w:cs="Arial"/>
                <w:color w:val="000000"/>
              </w:rPr>
              <w:t>Schexnayder</w:t>
            </w:r>
            <w:proofErr w:type="spellEnd"/>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Chris Bonvillain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Gary LaFleur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Kevin Pitts</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Plaquemines Parish Government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John </w:t>
            </w:r>
            <w:proofErr w:type="spellStart"/>
            <w:r w:rsidRPr="000E4D32">
              <w:rPr>
                <w:rFonts w:ascii="Arial" w:eastAsia="Times New Roman" w:hAnsi="Arial" w:cs="Arial"/>
                <w:color w:val="000000"/>
              </w:rPr>
              <w:t>Helmers</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Robert Spears</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rPr>
              <w:t>Pointe</w:t>
            </w:r>
            <w:r w:rsidRPr="000E4D32">
              <w:rPr>
                <w:rFonts w:ascii="Arial" w:eastAsia="Times New Roman" w:hAnsi="Arial" w:cs="Arial"/>
                <w:color w:val="000000"/>
              </w:rPr>
              <w:t xml:space="preserve"> Coupee Parish Government</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Rosemary Rummler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South Central Planning and Development Commission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Kevin Belanger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Pat Gordon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Tim Bourcier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Adam </w:t>
            </w:r>
            <w:proofErr w:type="spellStart"/>
            <w:r w:rsidRPr="000E4D32">
              <w:rPr>
                <w:rFonts w:ascii="Arial" w:eastAsia="Times New Roman" w:hAnsi="Arial" w:cs="Arial"/>
                <w:color w:val="000000"/>
              </w:rPr>
              <w:t>Lefort</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South Louisiana Economic Council (SLEC)</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Vic Lafont</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Simone Maloz</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Victoria </w:t>
            </w:r>
            <w:proofErr w:type="spellStart"/>
            <w:r w:rsidRPr="000E4D32">
              <w:rPr>
                <w:rFonts w:ascii="Arial" w:eastAsia="Times New Roman" w:hAnsi="Arial" w:cs="Arial"/>
                <w:color w:val="000000"/>
              </w:rPr>
              <w:t>Sagrera</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South Louisiana Wetlands Discovery Center</w:t>
            </w:r>
          </w:p>
        </w:tc>
        <w:tc>
          <w:tcPr>
            <w:tcW w:w="312" w:type="dxa"/>
            <w:shd w:val="clear" w:color="auto" w:fill="auto"/>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rPr>
              <w:t>X</w:t>
            </w:r>
          </w:p>
        </w:tc>
        <w:tc>
          <w:tcPr>
            <w:tcW w:w="2527" w:type="dxa"/>
            <w:gridSpan w:val="2"/>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Jonathan Foret</w:t>
            </w:r>
          </w:p>
          <w:p w:rsidR="00D462DB" w:rsidRPr="000E4D32" w:rsidRDefault="00D462DB">
            <w:pPr>
              <w:spacing w:after="0" w:line="240" w:lineRule="auto"/>
              <w:rPr>
                <w:rFonts w:ascii="Arial" w:eastAsia="Times New Roman" w:hAnsi="Arial" w:cs="Arial"/>
              </w:rPr>
            </w:pPr>
          </w:p>
        </w:tc>
        <w:tc>
          <w:tcPr>
            <w:tcW w:w="361" w:type="dxa"/>
            <w:shd w:val="clear" w:color="auto" w:fill="auto"/>
          </w:tcPr>
          <w:p w:rsidR="00D462DB" w:rsidRPr="000E4D32" w:rsidRDefault="003D3204">
            <w:pPr>
              <w:spacing w:after="0" w:line="240" w:lineRule="auto"/>
              <w:rPr>
                <w:rFonts w:ascii="Arial" w:eastAsia="Times New Roman" w:hAnsi="Arial" w:cs="Arial"/>
              </w:rPr>
            </w:pPr>
            <w:r w:rsidRPr="000E4D32">
              <w:rPr>
                <w:rFonts w:ascii="Arial" w:eastAsia="Times New Roman" w:hAnsi="Arial" w:cs="Arial"/>
              </w:rPr>
              <w:t>X</w:t>
            </w:r>
          </w:p>
          <w:p w:rsidR="00D462DB" w:rsidRPr="000E4D32" w:rsidRDefault="00D462DB">
            <w:pPr>
              <w:spacing w:after="0" w:line="240" w:lineRule="auto"/>
              <w:rPr>
                <w:rFonts w:ascii="Arial" w:eastAsia="Times New Roman" w:hAnsi="Arial" w:cs="Arial"/>
              </w:rPr>
            </w:pPr>
          </w:p>
          <w:p w:rsidR="00D462DB" w:rsidRPr="000E4D32" w:rsidRDefault="003D3204">
            <w:pPr>
              <w:spacing w:after="0" w:line="240" w:lineRule="auto"/>
              <w:rPr>
                <w:rFonts w:ascii="Arial" w:eastAsia="Times New Roman" w:hAnsi="Arial" w:cs="Arial"/>
              </w:rPr>
            </w:pPr>
            <w:r w:rsidRPr="000E4D32">
              <w:rPr>
                <w:rFonts w:ascii="Arial" w:eastAsia="Times New Roman" w:hAnsi="Arial" w:cs="Arial"/>
              </w:rPr>
              <w:t>X</w:t>
            </w: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Samantha Hicks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Angelle </w:t>
            </w:r>
            <w:proofErr w:type="spellStart"/>
            <w:r w:rsidRPr="000E4D32">
              <w:rPr>
                <w:rFonts w:ascii="Arial" w:eastAsia="Times New Roman" w:hAnsi="Arial" w:cs="Arial"/>
                <w:color w:val="000000"/>
              </w:rPr>
              <w:t>Percle</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Sarah Fontana</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St. Charles Parish</w:t>
            </w:r>
          </w:p>
        </w:tc>
        <w:tc>
          <w:tcPr>
            <w:tcW w:w="312" w:type="dxa"/>
            <w:shd w:val="clear" w:color="auto" w:fill="auto"/>
          </w:tcPr>
          <w:p w:rsidR="00D462DB" w:rsidRPr="000E4D32" w:rsidRDefault="00D462DB">
            <w:pPr>
              <w:spacing w:after="0" w:line="240" w:lineRule="auto"/>
              <w:jc w:val="center"/>
              <w:rPr>
                <w:rFonts w:ascii="Arial" w:eastAsia="Times New Roman" w:hAnsi="Arial" w:cs="Arial"/>
              </w:rPr>
            </w:pPr>
          </w:p>
        </w:tc>
        <w:tc>
          <w:tcPr>
            <w:tcW w:w="2527" w:type="dxa"/>
            <w:gridSpan w:val="2"/>
            <w:shd w:val="clear" w:color="auto" w:fill="auto"/>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 xml:space="preserve">Earl </w:t>
            </w:r>
            <w:proofErr w:type="spellStart"/>
            <w:r w:rsidRPr="000E4D32">
              <w:rPr>
                <w:rFonts w:ascii="Arial" w:eastAsia="Times New Roman" w:hAnsi="Arial" w:cs="Arial"/>
                <w:color w:val="000000"/>
              </w:rPr>
              <w:t>Matherne</w:t>
            </w:r>
            <w:proofErr w:type="spellEnd"/>
          </w:p>
        </w:tc>
        <w:tc>
          <w:tcPr>
            <w:tcW w:w="361" w:type="dxa"/>
            <w:shd w:val="clear" w:color="auto" w:fill="auto"/>
          </w:tcPr>
          <w:p w:rsidR="00D462DB" w:rsidRPr="000E4D32" w:rsidRDefault="00D462DB">
            <w:pPr>
              <w:spacing w:after="0" w:line="240" w:lineRule="auto"/>
              <w:rPr>
                <w:rFonts w:ascii="Arial" w:eastAsia="Times New Roman" w:hAnsi="Arial" w:cs="Arial"/>
              </w:rPr>
            </w:pPr>
          </w:p>
        </w:tc>
        <w:tc>
          <w:tcPr>
            <w:tcW w:w="2746" w:type="dxa"/>
            <w:shd w:val="clear" w:color="auto" w:fill="auto"/>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 xml:space="preserve">Kim </w:t>
            </w:r>
            <w:proofErr w:type="spellStart"/>
            <w:r w:rsidRPr="000E4D32">
              <w:rPr>
                <w:rFonts w:ascii="Arial" w:eastAsia="Times New Roman" w:hAnsi="Arial" w:cs="Arial"/>
                <w:color w:val="000000"/>
              </w:rPr>
              <w:t>Marousek</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St. John Parish</w:t>
            </w:r>
          </w:p>
        </w:tc>
        <w:tc>
          <w:tcPr>
            <w:tcW w:w="312" w:type="dxa"/>
            <w:shd w:val="clear" w:color="auto" w:fill="auto"/>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rPr>
              <w:t>X</w:t>
            </w:r>
          </w:p>
        </w:tc>
        <w:tc>
          <w:tcPr>
            <w:tcW w:w="2527" w:type="dxa"/>
            <w:gridSpan w:val="2"/>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rPr>
              <w:t>Tara Lambeth</w:t>
            </w:r>
          </w:p>
          <w:p w:rsidR="00D462DB" w:rsidRPr="000E4D32" w:rsidRDefault="00D462DB">
            <w:pPr>
              <w:spacing w:after="0" w:line="240" w:lineRule="auto"/>
              <w:rPr>
                <w:rFonts w:ascii="Arial" w:eastAsia="Times New Roman" w:hAnsi="Arial" w:cs="Arial"/>
                <w:b/>
                <w:i/>
              </w:rPr>
            </w:pPr>
          </w:p>
        </w:tc>
        <w:tc>
          <w:tcPr>
            <w:tcW w:w="361" w:type="dxa"/>
            <w:shd w:val="clear" w:color="auto" w:fill="auto"/>
          </w:tcPr>
          <w:p w:rsidR="00D462DB" w:rsidRPr="000E4D32" w:rsidRDefault="00D462DB">
            <w:pPr>
              <w:spacing w:after="0" w:line="240" w:lineRule="auto"/>
              <w:rPr>
                <w:rFonts w:ascii="Arial" w:eastAsia="Times New Roman" w:hAnsi="Arial" w:cs="Arial"/>
              </w:rPr>
            </w:pPr>
          </w:p>
          <w:p w:rsidR="00D462DB" w:rsidRPr="000E4D32" w:rsidRDefault="00D462DB">
            <w:pPr>
              <w:spacing w:after="0" w:line="240" w:lineRule="auto"/>
              <w:rPr>
                <w:rFonts w:ascii="Arial" w:eastAsia="Times New Roman" w:hAnsi="Arial" w:cs="Arial"/>
              </w:rPr>
            </w:pP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rPr>
              <w:t xml:space="preserve">Rene </w:t>
            </w:r>
            <w:proofErr w:type="spellStart"/>
            <w:r w:rsidRPr="000E4D32">
              <w:rPr>
                <w:rFonts w:ascii="Arial" w:eastAsia="Times New Roman" w:hAnsi="Arial" w:cs="Arial"/>
              </w:rPr>
              <w:t>Pastorek</w:t>
            </w:r>
            <w:proofErr w:type="spellEnd"/>
          </w:p>
          <w:p w:rsidR="00D462DB" w:rsidRPr="000E4D32" w:rsidRDefault="00D462DB">
            <w:pPr>
              <w:spacing w:after="0" w:line="240" w:lineRule="auto"/>
              <w:rPr>
                <w:rFonts w:ascii="Arial" w:eastAsia="Times New Roman" w:hAnsi="Arial" w:cs="Arial"/>
                <w:b/>
                <w:i/>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Terrebonne Parish Consolidated Government</w:t>
            </w:r>
          </w:p>
        </w:tc>
        <w:tc>
          <w:tcPr>
            <w:tcW w:w="312" w:type="dxa"/>
            <w:shd w:val="clear" w:color="auto" w:fill="auto"/>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rPr>
              <w:t>X</w:t>
            </w:r>
          </w:p>
        </w:tc>
        <w:tc>
          <w:tcPr>
            <w:tcW w:w="2527" w:type="dxa"/>
            <w:gridSpan w:val="2"/>
            <w:shd w:val="clear" w:color="auto" w:fill="auto"/>
          </w:tcPr>
          <w:p w:rsidR="00D462DB" w:rsidRPr="000E4D32" w:rsidRDefault="003D3204">
            <w:pPr>
              <w:spacing w:after="0" w:line="240" w:lineRule="auto"/>
              <w:rPr>
                <w:rFonts w:ascii="Arial" w:eastAsia="Times New Roman" w:hAnsi="Arial" w:cs="Arial"/>
                <w:b/>
                <w:i/>
              </w:rPr>
            </w:pPr>
            <w:r w:rsidRPr="000E4D32">
              <w:rPr>
                <w:rFonts w:ascii="Arial" w:eastAsia="Times New Roman" w:hAnsi="Arial" w:cs="Arial"/>
                <w:color w:val="000000"/>
              </w:rPr>
              <w:t>Mart Black</w:t>
            </w:r>
          </w:p>
        </w:tc>
        <w:tc>
          <w:tcPr>
            <w:tcW w:w="361" w:type="dxa"/>
            <w:shd w:val="clear" w:color="auto" w:fill="auto"/>
          </w:tcPr>
          <w:p w:rsidR="00D462DB" w:rsidRPr="000E4D32" w:rsidRDefault="00D462DB">
            <w:pPr>
              <w:spacing w:after="0" w:line="240" w:lineRule="auto"/>
              <w:rPr>
                <w:rFonts w:ascii="Arial" w:eastAsia="Times New Roman" w:hAnsi="Arial" w:cs="Arial"/>
              </w:rPr>
            </w:pP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Jennifer </w:t>
            </w:r>
            <w:proofErr w:type="spellStart"/>
            <w:r w:rsidRPr="000E4D32">
              <w:rPr>
                <w:rFonts w:ascii="Arial" w:eastAsia="Times New Roman" w:hAnsi="Arial" w:cs="Arial"/>
                <w:color w:val="000000"/>
              </w:rPr>
              <w:t>Gerbasi</w:t>
            </w:r>
            <w:proofErr w:type="spellEnd"/>
          </w:p>
          <w:p w:rsidR="00D462DB" w:rsidRPr="000E4D32" w:rsidRDefault="00D462DB">
            <w:pPr>
              <w:spacing w:after="0" w:line="240" w:lineRule="auto"/>
              <w:rPr>
                <w:rFonts w:ascii="Arial" w:eastAsia="Times New Roman" w:hAnsi="Arial" w:cs="Arial"/>
                <w:b/>
                <w:i/>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The Nature Conservancy</w:t>
            </w:r>
          </w:p>
        </w:tc>
        <w:tc>
          <w:tcPr>
            <w:tcW w:w="312" w:type="dxa"/>
            <w:shd w:val="clear" w:color="auto" w:fill="auto"/>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rPr>
              <w:t>X</w:t>
            </w:r>
          </w:p>
        </w:tc>
        <w:tc>
          <w:tcPr>
            <w:tcW w:w="2527" w:type="dxa"/>
            <w:gridSpan w:val="2"/>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Jean Landry</w:t>
            </w:r>
          </w:p>
        </w:tc>
        <w:tc>
          <w:tcPr>
            <w:tcW w:w="361" w:type="dxa"/>
            <w:shd w:val="clear" w:color="auto" w:fill="auto"/>
          </w:tcPr>
          <w:p w:rsidR="00D462DB" w:rsidRPr="000E4D32" w:rsidRDefault="00D462DB">
            <w:pPr>
              <w:spacing w:after="0" w:line="240" w:lineRule="auto"/>
              <w:rPr>
                <w:rFonts w:ascii="Arial" w:eastAsia="Times New Roman" w:hAnsi="Arial" w:cs="Arial"/>
              </w:rPr>
            </w:pP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Karen </w:t>
            </w:r>
            <w:proofErr w:type="spellStart"/>
            <w:r w:rsidRPr="000E4D32">
              <w:rPr>
                <w:rFonts w:ascii="Arial" w:eastAsia="Times New Roman" w:hAnsi="Arial" w:cs="Arial"/>
                <w:color w:val="000000"/>
              </w:rPr>
              <w:t>Gautreaux</w:t>
            </w:r>
            <w:proofErr w:type="spellEnd"/>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National Park Service</w:t>
            </w:r>
          </w:p>
        </w:tc>
        <w:tc>
          <w:tcPr>
            <w:tcW w:w="312" w:type="dxa"/>
            <w:shd w:val="clear" w:color="auto" w:fill="auto"/>
          </w:tcPr>
          <w:p w:rsidR="00D462DB" w:rsidRPr="000E4D32" w:rsidRDefault="00D462DB">
            <w:pPr>
              <w:spacing w:after="0" w:line="240" w:lineRule="auto"/>
              <w:jc w:val="center"/>
              <w:rPr>
                <w:rFonts w:ascii="Arial" w:eastAsia="Times New Roman" w:hAnsi="Arial" w:cs="Arial"/>
              </w:rPr>
            </w:pPr>
          </w:p>
        </w:tc>
        <w:tc>
          <w:tcPr>
            <w:tcW w:w="2527" w:type="dxa"/>
            <w:gridSpan w:val="2"/>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Angela Rathle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Allyn Rodriguez</w:t>
            </w:r>
          </w:p>
          <w:p w:rsidR="00D462DB" w:rsidRPr="000E4D32" w:rsidRDefault="00D462DB">
            <w:pPr>
              <w:spacing w:after="0" w:line="240" w:lineRule="auto"/>
              <w:rPr>
                <w:rFonts w:ascii="Arial" w:eastAsia="Times New Roman" w:hAnsi="Arial" w:cs="Arial"/>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rPr>
            </w:pP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Mark Ford</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Julie </w:t>
            </w:r>
            <w:proofErr w:type="spellStart"/>
            <w:r w:rsidRPr="000E4D32">
              <w:rPr>
                <w:rFonts w:ascii="Arial" w:eastAsia="Times New Roman" w:hAnsi="Arial" w:cs="Arial"/>
                <w:color w:val="000000"/>
              </w:rPr>
              <w:t>Whitbeck</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Dusty Pate</w:t>
            </w:r>
          </w:p>
          <w:p w:rsidR="00D462DB" w:rsidRPr="000E4D32" w:rsidRDefault="00D462DB">
            <w:pPr>
              <w:spacing w:after="0" w:line="240" w:lineRule="auto"/>
              <w:rPr>
                <w:rFonts w:ascii="Arial" w:eastAsia="Times New Roman" w:hAnsi="Arial" w:cs="Arial"/>
                <w:color w:val="000000"/>
              </w:rPr>
            </w:pPr>
          </w:p>
        </w:tc>
      </w:tr>
      <w:tr w:rsidR="000E4D32" w:rsidRPr="000E4D32">
        <w:trPr>
          <w:trHeight w:val="300"/>
        </w:trPr>
        <w:tc>
          <w:tcPr>
            <w:tcW w:w="5389" w:type="dxa"/>
            <w:gridSpan w:val="4"/>
            <w:shd w:val="clear" w:color="auto" w:fill="auto"/>
            <w:vAlign w:val="center"/>
          </w:tcPr>
          <w:p w:rsidR="000E4D32" w:rsidRPr="000E4D32" w:rsidRDefault="000E4D32">
            <w:pPr>
              <w:spacing w:after="0" w:line="240" w:lineRule="auto"/>
              <w:rPr>
                <w:rFonts w:ascii="Arial" w:eastAsia="Times New Roman" w:hAnsi="Arial" w:cs="Arial"/>
                <w:color w:val="000000"/>
              </w:rPr>
            </w:pPr>
          </w:p>
        </w:tc>
        <w:tc>
          <w:tcPr>
            <w:tcW w:w="312" w:type="dxa"/>
            <w:shd w:val="clear" w:color="auto" w:fill="auto"/>
          </w:tcPr>
          <w:p w:rsidR="000E4D32" w:rsidRPr="000E4D32" w:rsidRDefault="000E4D32">
            <w:pPr>
              <w:spacing w:after="0" w:line="240" w:lineRule="auto"/>
              <w:jc w:val="center"/>
              <w:rPr>
                <w:rFonts w:ascii="Arial" w:eastAsia="Times New Roman" w:hAnsi="Arial" w:cs="Arial"/>
              </w:rPr>
            </w:pPr>
          </w:p>
        </w:tc>
        <w:tc>
          <w:tcPr>
            <w:tcW w:w="2527" w:type="dxa"/>
            <w:gridSpan w:val="2"/>
            <w:shd w:val="clear" w:color="auto" w:fill="auto"/>
          </w:tcPr>
          <w:p w:rsidR="000E4D32" w:rsidRPr="000E4D32" w:rsidRDefault="000E4D32">
            <w:pPr>
              <w:spacing w:after="0" w:line="240" w:lineRule="auto"/>
              <w:rPr>
                <w:rFonts w:ascii="Arial" w:eastAsia="Times New Roman" w:hAnsi="Arial" w:cs="Arial"/>
                <w:color w:val="000000"/>
              </w:rPr>
            </w:pPr>
          </w:p>
        </w:tc>
        <w:tc>
          <w:tcPr>
            <w:tcW w:w="361" w:type="dxa"/>
            <w:shd w:val="clear" w:color="auto" w:fill="auto"/>
          </w:tcPr>
          <w:p w:rsidR="000E4D32" w:rsidRPr="000E4D32" w:rsidRDefault="000E4D32">
            <w:pPr>
              <w:spacing w:after="0" w:line="240" w:lineRule="auto"/>
              <w:rPr>
                <w:rFonts w:ascii="Arial" w:eastAsia="Times New Roman" w:hAnsi="Arial" w:cs="Arial"/>
              </w:rPr>
            </w:pPr>
          </w:p>
        </w:tc>
        <w:tc>
          <w:tcPr>
            <w:tcW w:w="2746" w:type="dxa"/>
            <w:shd w:val="clear" w:color="auto" w:fill="auto"/>
          </w:tcPr>
          <w:p w:rsidR="000E4D32" w:rsidRPr="000E4D32" w:rsidRDefault="000E4D32">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6A6A6"/>
            <w:vAlign w:val="center"/>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b/>
                <w:i/>
              </w:rPr>
              <w:lastRenderedPageBreak/>
              <w:t>Management Conference Member</w:t>
            </w:r>
          </w:p>
        </w:tc>
        <w:tc>
          <w:tcPr>
            <w:tcW w:w="312" w:type="dxa"/>
            <w:shd w:val="clear" w:color="auto" w:fill="A6A6A6"/>
          </w:tcPr>
          <w:p w:rsidR="00D462DB" w:rsidRPr="000E4D32" w:rsidRDefault="00D462DB">
            <w:pPr>
              <w:spacing w:after="0" w:line="240" w:lineRule="auto"/>
              <w:jc w:val="center"/>
              <w:rPr>
                <w:rFonts w:ascii="Arial" w:eastAsia="Times New Roman" w:hAnsi="Arial" w:cs="Arial"/>
              </w:rPr>
            </w:pPr>
          </w:p>
        </w:tc>
        <w:tc>
          <w:tcPr>
            <w:tcW w:w="2527" w:type="dxa"/>
            <w:gridSpan w:val="2"/>
            <w:shd w:val="clear" w:color="auto" w:fill="A6A6A6"/>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b/>
                <w:i/>
              </w:rPr>
              <w:t>Member</w:t>
            </w:r>
          </w:p>
        </w:tc>
        <w:tc>
          <w:tcPr>
            <w:tcW w:w="361" w:type="dxa"/>
            <w:shd w:val="clear" w:color="auto" w:fill="A6A6A6"/>
          </w:tcPr>
          <w:p w:rsidR="00D462DB" w:rsidRPr="000E4D32" w:rsidRDefault="00D462DB">
            <w:pPr>
              <w:spacing w:after="0" w:line="240" w:lineRule="auto"/>
              <w:jc w:val="center"/>
              <w:rPr>
                <w:rFonts w:ascii="Arial" w:eastAsia="Times New Roman" w:hAnsi="Arial" w:cs="Arial"/>
              </w:rPr>
            </w:pPr>
          </w:p>
        </w:tc>
        <w:tc>
          <w:tcPr>
            <w:tcW w:w="2746" w:type="dxa"/>
            <w:shd w:val="clear" w:color="auto" w:fill="A6A6A6"/>
          </w:tcPr>
          <w:p w:rsidR="00D462DB" w:rsidRPr="000E4D32" w:rsidRDefault="003D3204">
            <w:pPr>
              <w:spacing w:after="0" w:line="240" w:lineRule="auto"/>
              <w:jc w:val="center"/>
              <w:rPr>
                <w:rFonts w:ascii="Arial" w:eastAsia="Times New Roman" w:hAnsi="Arial" w:cs="Arial"/>
              </w:rPr>
            </w:pPr>
            <w:r w:rsidRPr="000E4D32">
              <w:rPr>
                <w:rFonts w:ascii="Arial" w:eastAsia="Times New Roman" w:hAnsi="Arial" w:cs="Arial"/>
                <w:b/>
                <w:i/>
              </w:rPr>
              <w:t>Alternate</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Coast Guard</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Brian Black</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LCDR Anthony Romero</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Army Corps of Engineers</w:t>
            </w:r>
          </w:p>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Sarah Bradley</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Alice </w:t>
            </w:r>
            <w:proofErr w:type="spellStart"/>
            <w:r w:rsidRPr="000E4D32">
              <w:rPr>
                <w:rFonts w:ascii="Arial" w:eastAsia="Times New Roman" w:hAnsi="Arial" w:cs="Arial"/>
                <w:color w:val="000000"/>
              </w:rPr>
              <w:t>Kerl</w:t>
            </w:r>
            <w:proofErr w:type="spellEnd"/>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Kaitlyn </w:t>
            </w:r>
            <w:proofErr w:type="spellStart"/>
            <w:r w:rsidRPr="000E4D32">
              <w:rPr>
                <w:rFonts w:ascii="Arial" w:eastAsia="Times New Roman" w:hAnsi="Arial" w:cs="Arial"/>
                <w:color w:val="000000"/>
              </w:rPr>
              <w:t>Carriere</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Danielle Keller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Amy Dixon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Environmental Protection Agency</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Lisa Rickards</w:t>
            </w:r>
          </w:p>
        </w:tc>
        <w:tc>
          <w:tcPr>
            <w:tcW w:w="361" w:type="dxa"/>
            <w:shd w:val="clear" w:color="auto" w:fill="auto"/>
          </w:tcPr>
          <w:p w:rsidR="00D462DB" w:rsidRPr="000E4D32" w:rsidRDefault="00D462DB">
            <w:pPr>
              <w:spacing w:after="0" w:line="240" w:lineRule="auto"/>
              <w:rPr>
                <w:rFonts w:ascii="Arial" w:eastAsia="Times New Roman" w:hAnsi="Arial" w:cs="Arial"/>
                <w:color w:val="000000"/>
              </w:rPr>
            </w:pPr>
          </w:p>
        </w:tc>
        <w:tc>
          <w:tcPr>
            <w:tcW w:w="2746" w:type="dxa"/>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Doug Jacobson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Fish &amp; Wildlife Service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Karen Soileau</w:t>
            </w:r>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Ronny Paille</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Department of Agriculture’s – Natural Resource Conservation Service (USDA/NRCS)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Josh Anderson</w:t>
            </w: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John Boatman</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Alton James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Quin </w:t>
            </w:r>
            <w:proofErr w:type="spellStart"/>
            <w:r w:rsidRPr="000E4D32">
              <w:rPr>
                <w:rFonts w:ascii="Arial" w:eastAsia="Times New Roman" w:hAnsi="Arial" w:cs="Arial"/>
                <w:color w:val="000000"/>
              </w:rPr>
              <w:t>Kinler</w:t>
            </w:r>
            <w:proofErr w:type="spellEnd"/>
          </w:p>
        </w:tc>
      </w:tr>
      <w:tr w:rsidR="00D462DB" w:rsidRPr="000E4D32">
        <w:trPr>
          <w:trHeight w:val="300"/>
        </w:trPr>
        <w:tc>
          <w:tcPr>
            <w:tcW w:w="5389" w:type="dxa"/>
            <w:gridSpan w:val="4"/>
            <w:tcBorders>
              <w:bottom w:val="single" w:sz="4" w:space="0" w:color="000000"/>
            </w:tcBorders>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Geological Survey (USGS) – CWPPRA</w:t>
            </w:r>
          </w:p>
        </w:tc>
        <w:tc>
          <w:tcPr>
            <w:tcW w:w="312" w:type="dxa"/>
            <w:tcBorders>
              <w:bottom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Borders>
              <w:bottom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rPr>
              <w:t>Lauren Leonpacher</w:t>
            </w:r>
          </w:p>
        </w:tc>
        <w:tc>
          <w:tcPr>
            <w:tcW w:w="361" w:type="dxa"/>
            <w:tcBorders>
              <w:bottom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Borders>
              <w:bottom w:val="single" w:sz="4" w:space="0" w:color="000000"/>
            </w:tcBorders>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Kacie Wright</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b/>
                <w:i/>
                <w:color w:val="000000"/>
              </w:rPr>
            </w:pPr>
          </w:p>
        </w:tc>
        <w:tc>
          <w:tcPr>
            <w:tcW w:w="312"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527" w:type="dxa"/>
            <w:gridSpan w:val="2"/>
            <w:shd w:val="clear" w:color="auto" w:fill="auto"/>
          </w:tcPr>
          <w:p w:rsidR="00D462DB" w:rsidRPr="000E4D32" w:rsidRDefault="00D462DB">
            <w:pPr>
              <w:spacing w:after="0" w:line="240" w:lineRule="auto"/>
              <w:rPr>
                <w:rFonts w:ascii="Arial" w:eastAsia="Times New Roman" w:hAnsi="Arial" w:cs="Arial"/>
                <w:b/>
                <w:i/>
                <w:color w:val="000000"/>
              </w:rPr>
            </w:pPr>
          </w:p>
        </w:tc>
        <w:tc>
          <w:tcPr>
            <w:tcW w:w="361" w:type="dxa"/>
            <w:shd w:val="clear" w:color="auto" w:fill="auto"/>
          </w:tcPr>
          <w:p w:rsidR="00D462DB" w:rsidRPr="000E4D32" w:rsidRDefault="00D462DB">
            <w:pPr>
              <w:spacing w:after="0" w:line="240" w:lineRule="auto"/>
              <w:rPr>
                <w:rFonts w:ascii="Arial" w:eastAsia="Times New Roman" w:hAnsi="Arial" w:cs="Arial"/>
                <w:b/>
                <w:i/>
                <w:color w:val="000000"/>
              </w:rPr>
            </w:pPr>
          </w:p>
        </w:tc>
        <w:tc>
          <w:tcPr>
            <w:tcW w:w="2746" w:type="dxa"/>
            <w:shd w:val="clear" w:color="auto" w:fill="auto"/>
          </w:tcPr>
          <w:p w:rsidR="00D462DB" w:rsidRPr="000E4D32" w:rsidRDefault="00D462DB">
            <w:pPr>
              <w:spacing w:after="0" w:line="240" w:lineRule="auto"/>
              <w:rPr>
                <w:rFonts w:ascii="Arial" w:eastAsia="Times New Roman" w:hAnsi="Arial" w:cs="Arial"/>
                <w:b/>
                <w:i/>
                <w:color w:val="000000"/>
              </w:rPr>
            </w:pPr>
          </w:p>
        </w:tc>
      </w:tr>
      <w:tr w:rsidR="00D462DB" w:rsidRPr="000E4D32">
        <w:trPr>
          <w:trHeight w:val="300"/>
        </w:trPr>
        <w:tc>
          <w:tcPr>
            <w:tcW w:w="5389" w:type="dxa"/>
            <w:gridSpan w:val="4"/>
            <w:shd w:val="clear" w:color="auto" w:fill="D9D9D9"/>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lastRenderedPageBreak/>
              <w:t>Guest Organization</w:t>
            </w:r>
          </w:p>
        </w:tc>
        <w:tc>
          <w:tcPr>
            <w:tcW w:w="312" w:type="dxa"/>
            <w:shd w:val="clear" w:color="auto" w:fill="D9D9D9"/>
          </w:tcPr>
          <w:p w:rsidR="00D462DB" w:rsidRPr="000E4D32" w:rsidRDefault="00D462DB">
            <w:pPr>
              <w:spacing w:after="0" w:line="240" w:lineRule="auto"/>
              <w:jc w:val="center"/>
              <w:rPr>
                <w:rFonts w:ascii="Arial" w:eastAsia="Times New Roman" w:hAnsi="Arial" w:cs="Arial"/>
                <w:b/>
                <w:i/>
                <w:color w:val="000000"/>
              </w:rPr>
            </w:pPr>
          </w:p>
        </w:tc>
        <w:tc>
          <w:tcPr>
            <w:tcW w:w="2527" w:type="dxa"/>
            <w:gridSpan w:val="2"/>
            <w:shd w:val="clear" w:color="auto" w:fill="D9D9D9"/>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Guest</w:t>
            </w:r>
          </w:p>
        </w:tc>
        <w:tc>
          <w:tcPr>
            <w:tcW w:w="361" w:type="dxa"/>
            <w:shd w:val="clear" w:color="auto" w:fill="D9D9D9"/>
          </w:tcPr>
          <w:p w:rsidR="00D462DB" w:rsidRPr="000E4D32" w:rsidRDefault="00D462DB">
            <w:pPr>
              <w:spacing w:after="0" w:line="240" w:lineRule="auto"/>
              <w:jc w:val="center"/>
              <w:rPr>
                <w:rFonts w:ascii="Arial" w:eastAsia="Times New Roman" w:hAnsi="Arial" w:cs="Arial"/>
                <w:b/>
                <w:i/>
                <w:color w:val="000000"/>
              </w:rPr>
            </w:pPr>
          </w:p>
        </w:tc>
        <w:tc>
          <w:tcPr>
            <w:tcW w:w="2746" w:type="dxa"/>
            <w:shd w:val="clear" w:color="auto" w:fill="D9D9D9"/>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Guest</w:t>
            </w:r>
          </w:p>
        </w:tc>
      </w:tr>
      <w:tr w:rsidR="00D462DB" w:rsidRPr="000E4D32">
        <w:trPr>
          <w:trHeight w:val="300"/>
        </w:trPr>
        <w:tc>
          <w:tcPr>
            <w:tcW w:w="5389" w:type="dxa"/>
            <w:gridSpan w:val="4"/>
            <w:shd w:val="clear" w:color="auto" w:fill="auto"/>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Barataria-Terrebonne Estuary Foundation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Gary LaFleur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Earl </w:t>
            </w:r>
            <w:proofErr w:type="spellStart"/>
            <w:r w:rsidRPr="000E4D32">
              <w:rPr>
                <w:rFonts w:ascii="Arial" w:eastAsia="Times New Roman" w:hAnsi="Arial" w:cs="Arial"/>
                <w:color w:val="000000"/>
              </w:rPr>
              <w:t>Melancon</w:t>
            </w:r>
            <w:proofErr w:type="spellEnd"/>
            <w:r w:rsidRPr="000E4D32">
              <w:rPr>
                <w:rFonts w:ascii="Arial" w:eastAsia="Times New Roman" w:hAnsi="Arial" w:cs="Arial"/>
                <w:color w:val="000000"/>
              </w:rPr>
              <w:t xml:space="preserve"> </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Laynie Barrilleaux</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Nolan </w:t>
            </w:r>
            <w:proofErr w:type="spellStart"/>
            <w:r w:rsidRPr="000E4D32">
              <w:rPr>
                <w:rFonts w:ascii="Arial" w:eastAsia="Times New Roman" w:hAnsi="Arial" w:cs="Arial"/>
                <w:color w:val="000000"/>
              </w:rPr>
              <w:t>Falgout</w:t>
            </w:r>
            <w:proofErr w:type="spellEnd"/>
            <w:r w:rsidRPr="000E4D32">
              <w:rPr>
                <w:rFonts w:ascii="Arial" w:eastAsia="Times New Roman" w:hAnsi="Arial" w:cs="Arial"/>
                <w:color w:val="000000"/>
              </w:rPr>
              <w:t>, III</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Matt Sevier</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Bayou Country Children’s Museum</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Christopher </w:t>
            </w:r>
            <w:proofErr w:type="spellStart"/>
            <w:r w:rsidRPr="000E4D32">
              <w:rPr>
                <w:rFonts w:ascii="Arial" w:eastAsia="Times New Roman" w:hAnsi="Arial" w:cs="Arial"/>
                <w:color w:val="000000"/>
              </w:rPr>
              <w:t>Gergeni</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Christy Naquin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Bayou Grace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Mary </w:t>
            </w:r>
            <w:proofErr w:type="spellStart"/>
            <w:r w:rsidRPr="000E4D32">
              <w:rPr>
                <w:rFonts w:ascii="Arial" w:eastAsia="Times New Roman" w:hAnsi="Arial" w:cs="Arial"/>
                <w:color w:val="000000"/>
              </w:rPr>
              <w:t>Gueniot</w:t>
            </w:r>
            <w:proofErr w:type="spellEnd"/>
            <w:r w:rsidRPr="000E4D32">
              <w:rPr>
                <w:rFonts w:ascii="Arial" w:eastAsia="Times New Roman" w:hAnsi="Arial" w:cs="Arial"/>
                <w:color w:val="000000"/>
              </w:rPr>
              <w:t xml:space="preserve"> </w:t>
            </w:r>
            <w:proofErr w:type="spellStart"/>
            <w:r w:rsidRPr="000E4D32">
              <w:rPr>
                <w:rFonts w:ascii="Arial" w:eastAsia="Times New Roman" w:hAnsi="Arial" w:cs="Arial"/>
                <w:color w:val="000000"/>
              </w:rPr>
              <w:t>Biegler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Jenny Dupre</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Anne Parr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Bayou Land RC &amp; D</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Dr. Colleen Butler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Jennifer Roberts</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Bayou Some Fun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Dottie Hartman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Bio Info Experts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Susanna Lamer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Bureau of Ocean Energy Management (BOEM)</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Bruce Baird</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Victoria Phaneuf</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City of Thibodaux</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Coastal and Marine Operators</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Capt. Jake Stahl</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Conoco Phillips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Ashley </w:t>
            </w:r>
            <w:proofErr w:type="spellStart"/>
            <w:r w:rsidRPr="000E4D32">
              <w:rPr>
                <w:rFonts w:ascii="Arial" w:eastAsia="Times New Roman" w:hAnsi="Arial" w:cs="Arial"/>
                <w:color w:val="000000"/>
              </w:rPr>
              <w:t>Golmon</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CRIA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Chris Adams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Daily Comet / Houma Courier</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Bridgete</w:t>
            </w:r>
            <w:proofErr w:type="spellEnd"/>
            <w:r w:rsidRPr="000E4D32">
              <w:rPr>
                <w:rFonts w:ascii="Arial" w:eastAsia="Times New Roman" w:hAnsi="Arial" w:cs="Arial"/>
                <w:color w:val="000000"/>
              </w:rPr>
              <w:t xml:space="preserve"> Mire</w:t>
            </w:r>
          </w:p>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Abby Tabor</w:t>
            </w:r>
          </w:p>
        </w:tc>
      </w:tr>
      <w:tr w:rsidR="00D462DB" w:rsidRPr="000E4D32">
        <w:trPr>
          <w:trHeight w:val="316"/>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Ducks Unlimited</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Leslie </w:t>
            </w:r>
            <w:proofErr w:type="spellStart"/>
            <w:r w:rsidRPr="000E4D32">
              <w:rPr>
                <w:rFonts w:ascii="Arial" w:eastAsia="Times New Roman" w:hAnsi="Arial" w:cs="Arial"/>
                <w:color w:val="000000"/>
              </w:rPr>
              <w:t>Suazo</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Joe Fifer</w:t>
            </w:r>
          </w:p>
        </w:tc>
      </w:tr>
      <w:tr w:rsidR="00D462DB" w:rsidRPr="000E4D32">
        <w:trPr>
          <w:trHeight w:val="316"/>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Farm Bureau Insurance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Robert Adams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16"/>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Governor’s Office of Coastal Activities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Chip Kline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Morgan Crutcher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Grand Isle Port Commission</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Weldon Danos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Gulf Coast Ecosystem Restoration Council</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John </w:t>
            </w:r>
            <w:proofErr w:type="spellStart"/>
            <w:r w:rsidRPr="000E4D32">
              <w:rPr>
                <w:rFonts w:ascii="Arial" w:eastAsia="Times New Roman" w:hAnsi="Arial" w:cs="Arial"/>
                <w:color w:val="000000"/>
              </w:rPr>
              <w:t>Ettinger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LaKeshia</w:t>
            </w:r>
            <w:proofErr w:type="spellEnd"/>
            <w:r w:rsidRPr="000E4D32">
              <w:rPr>
                <w:rFonts w:ascii="Arial" w:eastAsia="Times New Roman" w:hAnsi="Arial" w:cs="Arial"/>
                <w:color w:val="000000"/>
              </w:rPr>
              <w:t xml:space="preserve"> Robertson</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Isle de Jean Charles Band of Biloxi-Chitimacha-Choctaw</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Chief Albert P. Naquin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Deme M. Naquin Jr.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Lake Pontchartrain Basin Foundation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Adam </w:t>
            </w:r>
            <w:proofErr w:type="spellStart"/>
            <w:r w:rsidRPr="000E4D32">
              <w:rPr>
                <w:rFonts w:ascii="Arial" w:eastAsia="Times New Roman" w:hAnsi="Arial" w:cs="Arial"/>
                <w:color w:val="000000"/>
              </w:rPr>
              <w:t>Songy</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Lori LeBlanc LLC</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Tyler Gray</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Katie </w:t>
            </w:r>
            <w:proofErr w:type="spellStart"/>
            <w:r w:rsidRPr="000E4D32">
              <w:rPr>
                <w:rFonts w:ascii="Arial" w:eastAsia="Times New Roman" w:hAnsi="Arial" w:cs="Arial"/>
                <w:color w:val="000000"/>
              </w:rPr>
              <w:t>DeRoche</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Louisiana Appleseed</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Adrienne Wheeler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Gerren</w:t>
            </w:r>
            <w:proofErr w:type="spellEnd"/>
            <w:r w:rsidRPr="000E4D32">
              <w:rPr>
                <w:rFonts w:ascii="Arial" w:eastAsia="Times New Roman" w:hAnsi="Arial" w:cs="Arial"/>
                <w:color w:val="000000"/>
              </w:rPr>
              <w:t xml:space="preserve"> </w:t>
            </w:r>
            <w:proofErr w:type="spellStart"/>
            <w:r w:rsidRPr="000E4D32">
              <w:rPr>
                <w:rFonts w:ascii="Arial" w:eastAsia="Times New Roman" w:hAnsi="Arial" w:cs="Arial"/>
                <w:color w:val="000000"/>
              </w:rPr>
              <w:t>Sias</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Louisiana Hypoxia Working Group</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Doug Daigle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LSU</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Dr. Benjamin </w:t>
            </w:r>
            <w:proofErr w:type="spellStart"/>
            <w:r w:rsidRPr="000E4D32">
              <w:rPr>
                <w:rFonts w:ascii="Arial" w:eastAsia="Times New Roman" w:hAnsi="Arial" w:cs="Arial"/>
                <w:color w:val="000000"/>
              </w:rPr>
              <w:t>Springgate</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Loren Hull</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Nancy Rabalais</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Jennifer Sato</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 Eugene Turner</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Ashley </w:t>
            </w:r>
            <w:proofErr w:type="spellStart"/>
            <w:r w:rsidRPr="000E4D32">
              <w:rPr>
                <w:rFonts w:ascii="Arial" w:eastAsia="Times New Roman" w:hAnsi="Arial" w:cs="Arial"/>
                <w:color w:val="000000"/>
              </w:rPr>
              <w:t>Everette</w:t>
            </w:r>
            <w:proofErr w:type="spellEnd"/>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Moffatt &amp; Nichol</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Jonathan </w:t>
            </w:r>
            <w:proofErr w:type="spellStart"/>
            <w:r w:rsidRPr="000E4D32">
              <w:rPr>
                <w:rFonts w:ascii="Arial" w:eastAsia="Times New Roman" w:hAnsi="Arial" w:cs="Arial"/>
                <w:color w:val="000000"/>
              </w:rPr>
              <w:t>Hird</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548"/>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Nicholls State University</w:t>
            </w:r>
          </w:p>
        </w:tc>
        <w:tc>
          <w:tcPr>
            <w:tcW w:w="312" w:type="dxa"/>
          </w:tcPr>
          <w:p w:rsidR="00D462DB" w:rsidRPr="000E4D32" w:rsidRDefault="00D462DB">
            <w:pPr>
              <w:spacing w:after="0" w:line="240" w:lineRule="auto"/>
              <w:rPr>
                <w:rFonts w:ascii="Arial" w:eastAsia="Times New Roman" w:hAnsi="Arial" w:cs="Arial"/>
                <w:color w:val="000000"/>
              </w:rPr>
            </w:pP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Monique Crochet</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Shana Walton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Allyse Ferrara</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Keri Turner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Office of Congressman Garret Graves</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Cong. Garret Graves</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David Cavell</w:t>
            </w:r>
          </w:p>
        </w:tc>
        <w:tc>
          <w:tcPr>
            <w:tcW w:w="361" w:type="dxa"/>
          </w:tcPr>
          <w:p w:rsidR="00D462DB" w:rsidRPr="000E4D32" w:rsidRDefault="00D462DB">
            <w:pPr>
              <w:spacing w:after="0" w:line="240" w:lineRule="auto"/>
              <w:rPr>
                <w:rFonts w:ascii="Arial" w:eastAsia="Times New Roman" w:hAnsi="Arial" w:cs="Arial"/>
                <w:color w:val="000000"/>
              </w:rPr>
            </w:pPr>
          </w:p>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Taylor </w:t>
            </w:r>
            <w:proofErr w:type="spellStart"/>
            <w:r w:rsidRPr="000E4D32">
              <w:rPr>
                <w:rFonts w:ascii="Arial" w:eastAsia="Times New Roman" w:hAnsi="Arial" w:cs="Arial"/>
                <w:color w:val="000000"/>
              </w:rPr>
              <w:t>Playforth</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Alexandra Erwin</w:t>
            </w:r>
          </w:p>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Pan Am Communication</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Lenny Delbert</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Lenny Delbert Jr.</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Pointe Au </w:t>
            </w:r>
            <w:proofErr w:type="spellStart"/>
            <w:r w:rsidRPr="000E4D32">
              <w:rPr>
                <w:rFonts w:ascii="Arial" w:eastAsia="Times New Roman" w:hAnsi="Arial" w:cs="Arial"/>
                <w:color w:val="000000"/>
              </w:rPr>
              <w:t>Chien</w:t>
            </w:r>
            <w:proofErr w:type="spellEnd"/>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Donald </w:t>
            </w:r>
            <w:proofErr w:type="spellStart"/>
            <w:r w:rsidRPr="000E4D32">
              <w:rPr>
                <w:rFonts w:ascii="Arial" w:eastAsia="Times New Roman" w:hAnsi="Arial" w:cs="Arial"/>
                <w:color w:val="000000"/>
              </w:rPr>
              <w:t>Daedar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Port of Morgan City</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Cindy </w:t>
            </w:r>
            <w:proofErr w:type="spellStart"/>
            <w:r w:rsidRPr="000E4D32">
              <w:rPr>
                <w:rFonts w:ascii="Arial" w:eastAsia="Times New Roman" w:hAnsi="Arial" w:cs="Arial"/>
                <w:color w:val="000000"/>
              </w:rPr>
              <w:t>Cutrera</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Public Schools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Tina </w:t>
            </w:r>
            <w:proofErr w:type="spellStart"/>
            <w:r w:rsidRPr="000E4D32">
              <w:rPr>
                <w:rFonts w:ascii="Arial" w:eastAsia="Times New Roman" w:hAnsi="Arial" w:cs="Arial"/>
                <w:color w:val="000000"/>
              </w:rPr>
              <w:t>Galler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RES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Frank </w:t>
            </w:r>
            <w:proofErr w:type="spellStart"/>
            <w:r w:rsidRPr="000E4D32">
              <w:rPr>
                <w:rFonts w:ascii="Arial" w:eastAsia="Times New Roman" w:hAnsi="Arial" w:cs="Arial"/>
                <w:color w:val="000000"/>
              </w:rPr>
              <w:t>Cuccio</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Restore or Retreat</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Simone Maloz</w:t>
            </w:r>
          </w:p>
        </w:tc>
        <w:tc>
          <w:tcPr>
            <w:tcW w:w="361"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Victoria </w:t>
            </w:r>
            <w:proofErr w:type="spellStart"/>
            <w:r w:rsidRPr="000E4D32">
              <w:rPr>
                <w:rFonts w:ascii="Arial" w:eastAsia="Times New Roman" w:hAnsi="Arial" w:cs="Arial"/>
                <w:color w:val="000000"/>
              </w:rPr>
              <w:t>Segrera</w:t>
            </w:r>
            <w:proofErr w:type="spellEnd"/>
            <w:r w:rsidRPr="000E4D32">
              <w:rPr>
                <w:rFonts w:ascii="Arial" w:eastAsia="Times New Roman" w:hAnsi="Arial" w:cs="Arial"/>
                <w:color w:val="000000"/>
              </w:rPr>
              <w:t xml:space="preserve"> Bourque</w:t>
            </w: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Royal Engineering</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Shelley Sparks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Kirk </w:t>
            </w:r>
            <w:proofErr w:type="spellStart"/>
            <w:r w:rsidRPr="000E4D32">
              <w:rPr>
                <w:rFonts w:ascii="Arial" w:eastAsia="Times New Roman" w:hAnsi="Arial" w:cs="Arial"/>
                <w:color w:val="000000"/>
              </w:rPr>
              <w:t>Rhinehart</w:t>
            </w:r>
            <w:proofErr w:type="spellEnd"/>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Ryan Productions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Andre’ Lyons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Senator John Kennedy’s Office</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Mary Elise Schlesinger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Shell Oil Company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Joni Tuck</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Donnie Garrison</w:t>
            </w: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D9D9D9"/>
            <w:vAlign w:val="center"/>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lastRenderedPageBreak/>
              <w:t>Guest Organization</w:t>
            </w:r>
          </w:p>
        </w:tc>
        <w:tc>
          <w:tcPr>
            <w:tcW w:w="312" w:type="dxa"/>
            <w:shd w:val="clear" w:color="auto" w:fill="D9D9D9"/>
          </w:tcPr>
          <w:p w:rsidR="00D462DB" w:rsidRPr="000E4D32" w:rsidRDefault="00D462DB">
            <w:pPr>
              <w:spacing w:after="0" w:line="240" w:lineRule="auto"/>
              <w:jc w:val="center"/>
              <w:rPr>
                <w:rFonts w:ascii="Arial" w:eastAsia="Times New Roman" w:hAnsi="Arial" w:cs="Arial"/>
                <w:b/>
                <w:i/>
                <w:color w:val="000000"/>
              </w:rPr>
            </w:pPr>
          </w:p>
        </w:tc>
        <w:tc>
          <w:tcPr>
            <w:tcW w:w="2527" w:type="dxa"/>
            <w:gridSpan w:val="2"/>
            <w:shd w:val="clear" w:color="auto" w:fill="D9D9D9"/>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Guest</w:t>
            </w:r>
          </w:p>
        </w:tc>
        <w:tc>
          <w:tcPr>
            <w:tcW w:w="361" w:type="dxa"/>
            <w:shd w:val="clear" w:color="auto" w:fill="D9D9D9"/>
          </w:tcPr>
          <w:p w:rsidR="00D462DB" w:rsidRPr="000E4D32" w:rsidRDefault="00D462DB">
            <w:pPr>
              <w:spacing w:after="0" w:line="240" w:lineRule="auto"/>
              <w:jc w:val="center"/>
              <w:rPr>
                <w:rFonts w:ascii="Arial" w:eastAsia="Times New Roman" w:hAnsi="Arial" w:cs="Arial"/>
                <w:b/>
                <w:i/>
                <w:color w:val="000000"/>
              </w:rPr>
            </w:pPr>
          </w:p>
        </w:tc>
        <w:tc>
          <w:tcPr>
            <w:tcW w:w="2746" w:type="dxa"/>
            <w:shd w:val="clear" w:color="auto" w:fill="D9D9D9"/>
          </w:tcPr>
          <w:p w:rsidR="00D462DB" w:rsidRPr="000E4D32" w:rsidRDefault="003D3204">
            <w:pPr>
              <w:spacing w:after="0" w:line="240" w:lineRule="auto"/>
              <w:jc w:val="center"/>
              <w:rPr>
                <w:rFonts w:ascii="Arial" w:eastAsia="Times New Roman" w:hAnsi="Arial" w:cs="Arial"/>
                <w:b/>
                <w:i/>
                <w:color w:val="000000"/>
              </w:rPr>
            </w:pPr>
            <w:r w:rsidRPr="000E4D32">
              <w:rPr>
                <w:rFonts w:ascii="Arial" w:eastAsia="Times New Roman" w:hAnsi="Arial" w:cs="Arial"/>
                <w:b/>
                <w:i/>
                <w:color w:val="000000"/>
              </w:rPr>
              <w:t>Guest</w:t>
            </w: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Southern University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Veronica Manrique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Spahr’s</w:t>
            </w:r>
            <w:proofErr w:type="spellEnd"/>
            <w:r w:rsidRPr="000E4D32">
              <w:rPr>
                <w:rFonts w:ascii="Arial" w:eastAsia="Times New Roman" w:hAnsi="Arial" w:cs="Arial"/>
                <w:color w:val="000000"/>
              </w:rPr>
              <w:t xml:space="preserve"> Seafood Restaurant</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Donald </w:t>
            </w:r>
            <w:proofErr w:type="spellStart"/>
            <w:r w:rsidRPr="000E4D32">
              <w:rPr>
                <w:rFonts w:ascii="Arial" w:eastAsia="Times New Roman" w:hAnsi="Arial" w:cs="Arial"/>
                <w:color w:val="000000"/>
              </w:rPr>
              <w:t>Spahr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Brent Roger</w:t>
            </w: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TLCD</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Angela Rains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Darin Guidry</w:t>
            </w: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The Water Institute of the Gulf</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Scott Hemmerling</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Jessi Parfait</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Erin White</w:t>
            </w:r>
          </w:p>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Huy</w:t>
            </w:r>
            <w:proofErr w:type="spellEnd"/>
            <w:r w:rsidRPr="000E4D32">
              <w:rPr>
                <w:rFonts w:ascii="Arial" w:eastAsia="Times New Roman" w:hAnsi="Arial" w:cs="Arial"/>
                <w:color w:val="000000"/>
              </w:rPr>
              <w:t xml:space="preserve"> </w:t>
            </w:r>
            <w:proofErr w:type="spellStart"/>
            <w:r w:rsidRPr="000E4D32">
              <w:rPr>
                <w:rFonts w:ascii="Arial" w:eastAsia="Times New Roman" w:hAnsi="Arial" w:cs="Arial"/>
                <w:color w:val="000000"/>
              </w:rPr>
              <w:t>Ju</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Monica Barra</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Bruce </w:t>
            </w:r>
            <w:proofErr w:type="spellStart"/>
            <w:r w:rsidRPr="000E4D32">
              <w:rPr>
                <w:rFonts w:ascii="Arial" w:eastAsia="Times New Roman" w:hAnsi="Arial" w:cs="Arial"/>
                <w:color w:val="000000"/>
              </w:rPr>
              <w:t>Yuill</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Christine </w:t>
            </w:r>
            <w:proofErr w:type="spellStart"/>
            <w:r w:rsidRPr="000E4D32">
              <w:rPr>
                <w:rFonts w:ascii="Arial" w:eastAsia="Times New Roman" w:hAnsi="Arial" w:cs="Arial"/>
                <w:color w:val="000000"/>
              </w:rPr>
              <w:t>DeMeyers</w:t>
            </w:r>
            <w:proofErr w:type="spellEnd"/>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Amy </w:t>
            </w:r>
            <w:proofErr w:type="spellStart"/>
            <w:r w:rsidRPr="000E4D32">
              <w:rPr>
                <w:rFonts w:ascii="Arial" w:eastAsia="Times New Roman" w:hAnsi="Arial" w:cs="Arial"/>
                <w:color w:val="000000"/>
              </w:rPr>
              <w:t>Wold</w:t>
            </w:r>
            <w:proofErr w:type="spellEnd"/>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UNO – CHART (Center for Hazards Assessment, Response &amp; Technology)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Melanie Sand</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Katherine Norwood</w:t>
            </w:r>
          </w:p>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Bennett </w:t>
            </w:r>
            <w:proofErr w:type="spellStart"/>
            <w:r w:rsidRPr="000E4D32">
              <w:rPr>
                <w:rFonts w:ascii="Arial" w:eastAsia="Times New Roman" w:hAnsi="Arial" w:cs="Arial"/>
                <w:color w:val="000000"/>
              </w:rPr>
              <w:t>Alldredge</w:t>
            </w:r>
            <w:proofErr w:type="spellEnd"/>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UNO – Nekton Research Laboratory</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Martin O’Connell</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US Geological Survey (USGS)</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Jacoby Carter</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University of Arizona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Ben McMahan</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VISTA</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Katie </w:t>
            </w:r>
            <w:proofErr w:type="spellStart"/>
            <w:r w:rsidRPr="000E4D32">
              <w:rPr>
                <w:rFonts w:ascii="Arial" w:eastAsia="Times New Roman" w:hAnsi="Arial" w:cs="Arial"/>
                <w:color w:val="000000"/>
              </w:rPr>
              <w:t>DeHart</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Weather CSI</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Dr. Pat Fitzpatrick</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White Car Marketing</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Cody Blanchard</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Emily </w:t>
            </w:r>
            <w:proofErr w:type="spellStart"/>
            <w:r w:rsidRPr="000E4D32">
              <w:rPr>
                <w:rFonts w:ascii="Arial" w:eastAsia="Times New Roman" w:hAnsi="Arial" w:cs="Arial"/>
                <w:color w:val="000000"/>
              </w:rPr>
              <w:t>Knobloch</w:t>
            </w:r>
            <w:proofErr w:type="spellEnd"/>
          </w:p>
        </w:tc>
      </w:tr>
      <w:tr w:rsidR="00D462DB" w:rsidRPr="000E4D32">
        <w:trPr>
          <w:trHeight w:val="377"/>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WYES TV</w:t>
            </w: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Marcia </w:t>
            </w:r>
            <w:proofErr w:type="spellStart"/>
            <w:r w:rsidRPr="000E4D32">
              <w:rPr>
                <w:rFonts w:ascii="Arial" w:eastAsia="Times New Roman" w:hAnsi="Arial" w:cs="Arial"/>
                <w:color w:val="000000"/>
              </w:rPr>
              <w:t>Kavanaugh</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77"/>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Vincent Guillory</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7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Marty Bourgeois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Darryl </w:t>
            </w:r>
            <w:proofErr w:type="spellStart"/>
            <w:r w:rsidRPr="000E4D32">
              <w:rPr>
                <w:rFonts w:ascii="Arial" w:eastAsia="Times New Roman" w:hAnsi="Arial" w:cs="Arial"/>
                <w:color w:val="000000"/>
              </w:rPr>
              <w:t>Hambrinck</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David </w:t>
            </w:r>
            <w:proofErr w:type="spellStart"/>
            <w:r w:rsidRPr="000E4D32">
              <w:rPr>
                <w:rFonts w:ascii="Arial" w:eastAsia="Times New Roman" w:hAnsi="Arial" w:cs="Arial"/>
                <w:color w:val="000000"/>
              </w:rPr>
              <w:t>Gisclair</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Coastal Technical Assistance Center (CTAC)</w:t>
            </w: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Laci </w:t>
            </w:r>
            <w:proofErr w:type="spellStart"/>
            <w:r w:rsidRPr="000E4D32">
              <w:rPr>
                <w:rFonts w:ascii="Arial" w:eastAsia="Times New Roman" w:hAnsi="Arial" w:cs="Arial"/>
                <w:color w:val="000000"/>
              </w:rPr>
              <w:t>Melancon</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Moby Solangi</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jc w:val="both"/>
              <w:rPr>
                <w:rFonts w:ascii="Arial" w:eastAsia="Times New Roman" w:hAnsi="Arial" w:cs="Arial"/>
                <w:color w:val="000000"/>
                <w:sz w:val="24"/>
                <w:szCs w:val="24"/>
              </w:rPr>
            </w:pPr>
            <w:r w:rsidRPr="000E4D32">
              <w:rPr>
                <w:rFonts w:ascii="Arial" w:eastAsia="Times New Roman" w:hAnsi="Arial" w:cs="Arial"/>
                <w:color w:val="202124"/>
                <w:sz w:val="24"/>
                <w:szCs w:val="24"/>
                <w:highlight w:val="white"/>
              </w:rPr>
              <w:t>Caroline Wendt</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William </w:t>
            </w:r>
            <w:proofErr w:type="spellStart"/>
            <w:r w:rsidRPr="000E4D32">
              <w:rPr>
                <w:rFonts w:ascii="Arial" w:eastAsia="Times New Roman" w:hAnsi="Arial" w:cs="Arial"/>
                <w:color w:val="000000"/>
              </w:rPr>
              <w:t>Hano</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Taylor Marshall</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Greg </w:t>
            </w:r>
            <w:proofErr w:type="spellStart"/>
            <w:r w:rsidRPr="000E4D32">
              <w:rPr>
                <w:rFonts w:ascii="Arial" w:eastAsia="Times New Roman" w:hAnsi="Arial" w:cs="Arial"/>
                <w:color w:val="000000"/>
              </w:rPr>
              <w:t>Linscombe</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Marc Wyatt</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proofErr w:type="spellStart"/>
            <w:r w:rsidRPr="000E4D32">
              <w:rPr>
                <w:rFonts w:ascii="Arial" w:eastAsia="Times New Roman" w:hAnsi="Arial" w:cs="Arial"/>
                <w:color w:val="000000"/>
              </w:rPr>
              <w:t>Alyce</w:t>
            </w:r>
            <w:proofErr w:type="spellEnd"/>
            <w:r w:rsidRPr="000E4D32">
              <w:rPr>
                <w:rFonts w:ascii="Arial" w:eastAsia="Times New Roman" w:hAnsi="Arial" w:cs="Arial"/>
                <w:color w:val="000000"/>
              </w:rPr>
              <w:t xml:space="preserve"> </w:t>
            </w:r>
            <w:proofErr w:type="spellStart"/>
            <w:r w:rsidRPr="000E4D32">
              <w:rPr>
                <w:rFonts w:ascii="Arial" w:eastAsia="Times New Roman" w:hAnsi="Arial" w:cs="Arial"/>
                <w:color w:val="000000"/>
              </w:rPr>
              <w:t>Theriot</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Caroline Byrne</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 xml:space="preserve">David </w:t>
            </w:r>
            <w:proofErr w:type="spellStart"/>
            <w:r w:rsidRPr="000E4D32">
              <w:rPr>
                <w:rFonts w:ascii="Arial" w:eastAsia="Times New Roman" w:hAnsi="Arial" w:cs="Arial"/>
                <w:color w:val="000000"/>
              </w:rPr>
              <w:t>Illgen</w:t>
            </w:r>
            <w:proofErr w:type="spellEnd"/>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X</w:t>
            </w:r>
          </w:p>
        </w:tc>
        <w:tc>
          <w:tcPr>
            <w:tcW w:w="2527" w:type="dxa"/>
            <w:gridSpan w:val="2"/>
          </w:tcPr>
          <w:p w:rsidR="00D462DB" w:rsidRPr="000E4D32" w:rsidRDefault="003D3204">
            <w:pPr>
              <w:spacing w:after="0" w:line="240" w:lineRule="auto"/>
              <w:rPr>
                <w:rFonts w:ascii="Arial" w:eastAsia="Times New Roman" w:hAnsi="Arial" w:cs="Arial"/>
                <w:color w:val="000000"/>
              </w:rPr>
            </w:pPr>
            <w:r w:rsidRPr="000E4D32">
              <w:rPr>
                <w:rFonts w:ascii="Arial" w:eastAsia="Times New Roman" w:hAnsi="Arial" w:cs="Arial"/>
                <w:color w:val="000000"/>
              </w:rPr>
              <w:t>Honora Buras</w:t>
            </w: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highlight w:val="yellow"/>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rsidRPr="000E4D32">
        <w:trPr>
          <w:trHeight w:val="300"/>
        </w:trPr>
        <w:tc>
          <w:tcPr>
            <w:tcW w:w="5389" w:type="dxa"/>
            <w:gridSpan w:val="4"/>
            <w:shd w:val="clear" w:color="auto" w:fill="auto"/>
            <w:vAlign w:val="center"/>
          </w:tcPr>
          <w:p w:rsidR="00D462DB" w:rsidRPr="000E4D32" w:rsidRDefault="00D462DB">
            <w:pPr>
              <w:spacing w:after="0" w:line="240" w:lineRule="auto"/>
              <w:rPr>
                <w:rFonts w:ascii="Arial" w:eastAsia="Times New Roman" w:hAnsi="Arial" w:cs="Arial"/>
                <w:color w:val="000000"/>
              </w:rPr>
            </w:pPr>
          </w:p>
        </w:tc>
        <w:tc>
          <w:tcPr>
            <w:tcW w:w="312" w:type="dxa"/>
          </w:tcPr>
          <w:p w:rsidR="00D462DB" w:rsidRPr="000E4D32" w:rsidRDefault="00D462DB">
            <w:pPr>
              <w:spacing w:after="0" w:line="240" w:lineRule="auto"/>
              <w:rPr>
                <w:rFonts w:ascii="Arial" w:eastAsia="Times New Roman" w:hAnsi="Arial" w:cs="Arial"/>
                <w:color w:val="000000"/>
              </w:rPr>
            </w:pPr>
          </w:p>
        </w:tc>
        <w:tc>
          <w:tcPr>
            <w:tcW w:w="2527" w:type="dxa"/>
            <w:gridSpan w:val="2"/>
          </w:tcPr>
          <w:p w:rsidR="00D462DB" w:rsidRPr="000E4D32" w:rsidRDefault="00D462DB">
            <w:pPr>
              <w:spacing w:after="0" w:line="240" w:lineRule="auto"/>
              <w:rPr>
                <w:rFonts w:ascii="Arial" w:eastAsia="Times New Roman" w:hAnsi="Arial" w:cs="Arial"/>
                <w:color w:val="000000"/>
              </w:rPr>
            </w:pPr>
          </w:p>
        </w:tc>
        <w:tc>
          <w:tcPr>
            <w:tcW w:w="361" w:type="dxa"/>
          </w:tcPr>
          <w:p w:rsidR="00D462DB" w:rsidRPr="000E4D32" w:rsidRDefault="00D462DB">
            <w:pPr>
              <w:spacing w:after="0" w:line="240" w:lineRule="auto"/>
              <w:rPr>
                <w:rFonts w:ascii="Arial" w:eastAsia="Times New Roman" w:hAnsi="Arial" w:cs="Arial"/>
                <w:color w:val="000000"/>
              </w:rPr>
            </w:pPr>
          </w:p>
        </w:tc>
        <w:tc>
          <w:tcPr>
            <w:tcW w:w="2746" w:type="dxa"/>
          </w:tcPr>
          <w:p w:rsidR="00D462DB" w:rsidRPr="000E4D32" w:rsidRDefault="00D462DB">
            <w:pPr>
              <w:spacing w:after="0" w:line="240" w:lineRule="auto"/>
              <w:rPr>
                <w:rFonts w:ascii="Arial" w:eastAsia="Times New Roman" w:hAnsi="Arial" w:cs="Arial"/>
                <w:color w:val="000000"/>
              </w:rPr>
            </w:pPr>
          </w:p>
        </w:tc>
      </w:tr>
      <w:tr w:rsidR="00D462DB">
        <w:trPr>
          <w:trHeight w:val="300"/>
        </w:trPr>
        <w:tc>
          <w:tcPr>
            <w:tcW w:w="5389" w:type="dxa"/>
            <w:gridSpan w:val="4"/>
            <w:shd w:val="clear" w:color="auto" w:fill="auto"/>
            <w:vAlign w:val="center"/>
          </w:tcPr>
          <w:p w:rsidR="00D462DB" w:rsidRDefault="00D462DB">
            <w:pPr>
              <w:spacing w:after="0" w:line="240" w:lineRule="auto"/>
              <w:rPr>
                <w:rFonts w:ascii="Times New Roman" w:eastAsia="Times New Roman" w:hAnsi="Times New Roman" w:cs="Times New Roman"/>
                <w:color w:val="000000"/>
              </w:rPr>
            </w:pPr>
          </w:p>
        </w:tc>
        <w:tc>
          <w:tcPr>
            <w:tcW w:w="312" w:type="dxa"/>
          </w:tcPr>
          <w:p w:rsidR="00D462DB" w:rsidRDefault="00D462DB">
            <w:pPr>
              <w:spacing w:after="0" w:line="240" w:lineRule="auto"/>
              <w:rPr>
                <w:rFonts w:ascii="Times New Roman" w:eastAsia="Times New Roman" w:hAnsi="Times New Roman" w:cs="Times New Roman"/>
                <w:color w:val="000000"/>
              </w:rPr>
            </w:pPr>
          </w:p>
        </w:tc>
        <w:tc>
          <w:tcPr>
            <w:tcW w:w="2527" w:type="dxa"/>
            <w:gridSpan w:val="2"/>
          </w:tcPr>
          <w:p w:rsidR="00D462DB" w:rsidRDefault="00D462DB">
            <w:pPr>
              <w:spacing w:after="0" w:line="240" w:lineRule="auto"/>
              <w:rPr>
                <w:rFonts w:ascii="Times New Roman" w:eastAsia="Times New Roman" w:hAnsi="Times New Roman" w:cs="Times New Roman"/>
                <w:color w:val="000000"/>
              </w:rPr>
            </w:pPr>
          </w:p>
        </w:tc>
        <w:tc>
          <w:tcPr>
            <w:tcW w:w="361" w:type="dxa"/>
          </w:tcPr>
          <w:p w:rsidR="00D462DB" w:rsidRDefault="00D462DB">
            <w:pPr>
              <w:spacing w:after="0" w:line="240" w:lineRule="auto"/>
              <w:rPr>
                <w:rFonts w:ascii="Times New Roman" w:eastAsia="Times New Roman" w:hAnsi="Times New Roman" w:cs="Times New Roman"/>
                <w:color w:val="000000"/>
              </w:rPr>
            </w:pPr>
          </w:p>
        </w:tc>
        <w:tc>
          <w:tcPr>
            <w:tcW w:w="2746" w:type="dxa"/>
          </w:tcPr>
          <w:p w:rsidR="00D462DB" w:rsidRDefault="00D462DB">
            <w:pPr>
              <w:spacing w:after="0" w:line="240" w:lineRule="auto"/>
              <w:rPr>
                <w:rFonts w:ascii="Times New Roman" w:eastAsia="Times New Roman" w:hAnsi="Times New Roman" w:cs="Times New Roman"/>
                <w:color w:val="000000"/>
              </w:rPr>
            </w:pPr>
          </w:p>
        </w:tc>
      </w:tr>
      <w:tr w:rsidR="00D462DB">
        <w:trPr>
          <w:trHeight w:val="300"/>
        </w:trPr>
        <w:tc>
          <w:tcPr>
            <w:tcW w:w="5389" w:type="dxa"/>
            <w:gridSpan w:val="4"/>
            <w:shd w:val="clear" w:color="auto" w:fill="auto"/>
            <w:vAlign w:val="center"/>
          </w:tcPr>
          <w:p w:rsidR="00D462DB" w:rsidRDefault="00D462DB">
            <w:pPr>
              <w:spacing w:after="0" w:line="240" w:lineRule="auto"/>
              <w:rPr>
                <w:rFonts w:ascii="Times New Roman" w:eastAsia="Times New Roman" w:hAnsi="Times New Roman" w:cs="Times New Roman"/>
                <w:color w:val="000000"/>
              </w:rPr>
            </w:pPr>
          </w:p>
        </w:tc>
        <w:tc>
          <w:tcPr>
            <w:tcW w:w="312" w:type="dxa"/>
          </w:tcPr>
          <w:p w:rsidR="00D462DB" w:rsidRDefault="00D462DB">
            <w:pPr>
              <w:spacing w:after="0" w:line="240" w:lineRule="auto"/>
              <w:rPr>
                <w:rFonts w:ascii="Times New Roman" w:eastAsia="Times New Roman" w:hAnsi="Times New Roman" w:cs="Times New Roman"/>
                <w:color w:val="000000"/>
              </w:rPr>
            </w:pPr>
          </w:p>
        </w:tc>
        <w:tc>
          <w:tcPr>
            <w:tcW w:w="2527" w:type="dxa"/>
            <w:gridSpan w:val="2"/>
          </w:tcPr>
          <w:p w:rsidR="00D462DB" w:rsidRDefault="00D462DB">
            <w:pPr>
              <w:spacing w:after="0" w:line="240" w:lineRule="auto"/>
              <w:rPr>
                <w:rFonts w:ascii="Times New Roman" w:eastAsia="Times New Roman" w:hAnsi="Times New Roman" w:cs="Times New Roman"/>
                <w:color w:val="000000"/>
              </w:rPr>
            </w:pPr>
          </w:p>
        </w:tc>
        <w:tc>
          <w:tcPr>
            <w:tcW w:w="361" w:type="dxa"/>
          </w:tcPr>
          <w:p w:rsidR="00D462DB" w:rsidRDefault="00D462DB">
            <w:pPr>
              <w:spacing w:after="0" w:line="240" w:lineRule="auto"/>
              <w:rPr>
                <w:rFonts w:ascii="Times New Roman" w:eastAsia="Times New Roman" w:hAnsi="Times New Roman" w:cs="Times New Roman"/>
                <w:color w:val="000000"/>
              </w:rPr>
            </w:pPr>
          </w:p>
        </w:tc>
        <w:tc>
          <w:tcPr>
            <w:tcW w:w="2746" w:type="dxa"/>
          </w:tcPr>
          <w:p w:rsidR="00D462DB" w:rsidRDefault="00D462DB">
            <w:pPr>
              <w:spacing w:after="0" w:line="240" w:lineRule="auto"/>
              <w:rPr>
                <w:rFonts w:ascii="Times New Roman" w:eastAsia="Times New Roman" w:hAnsi="Times New Roman" w:cs="Times New Roman"/>
                <w:color w:val="000000"/>
              </w:rPr>
            </w:pPr>
          </w:p>
        </w:tc>
      </w:tr>
    </w:tbl>
    <w:p w:rsidR="00D462DB" w:rsidRDefault="00D462DB"/>
    <w:p w:rsidR="00D462DB" w:rsidRDefault="00D462DB"/>
    <w:p w:rsidR="00D462DB" w:rsidRDefault="00D462DB"/>
    <w:p w:rsidR="00D462DB" w:rsidRDefault="00D462DB"/>
    <w:p w:rsidR="00D462DB" w:rsidRPr="000E4D32" w:rsidRDefault="003D3204">
      <w:pPr>
        <w:jc w:val="center"/>
        <w:rPr>
          <w:rFonts w:ascii="Arial" w:eastAsia="Arial" w:hAnsi="Arial" w:cs="Arial"/>
          <w:b/>
          <w:sz w:val="20"/>
          <w:szCs w:val="20"/>
        </w:rPr>
      </w:pPr>
      <w:r w:rsidRPr="000E4D32">
        <w:rPr>
          <w:rFonts w:ascii="Arial" w:eastAsia="Arial" w:hAnsi="Arial" w:cs="Arial"/>
          <w:b/>
          <w:sz w:val="20"/>
          <w:szCs w:val="20"/>
        </w:rPr>
        <w:lastRenderedPageBreak/>
        <w:t>Final Minutes from Management Conference Meeting #96 Final Minutes – August 5, 2021</w:t>
      </w:r>
    </w:p>
    <w:p w:rsidR="00D462DB" w:rsidRPr="000E4D32" w:rsidRDefault="003D3204">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Meeting was called to order by Dr. Quenton Fontenot, BTNEP MC Chairman, at 9:30am.</w:t>
      </w:r>
    </w:p>
    <w:p w:rsidR="00D462DB" w:rsidRPr="000E4D32" w:rsidRDefault="003D3204">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 xml:space="preserve">Management Conference members and guests were asked by Nicole Babin to register with their name and affiliation. </w:t>
      </w:r>
    </w:p>
    <w:p w:rsidR="00D462DB" w:rsidRPr="000E4D32" w:rsidRDefault="003D3204">
      <w:pPr>
        <w:numPr>
          <w:ilvl w:val="0"/>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The floor was opened for comments on the reading and approval of the minutes from the meeting.</w:t>
      </w:r>
    </w:p>
    <w:p w:rsidR="00D462DB" w:rsidRPr="000E4D32" w:rsidRDefault="003D3204">
      <w:pPr>
        <w:numPr>
          <w:ilvl w:val="1"/>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Quenton Fontenot asked if there was a motion to accept the minutes as written and dispense with the reading.</w:t>
      </w:r>
    </w:p>
    <w:p w:rsidR="00D462DB" w:rsidRPr="000E4D32" w:rsidRDefault="003D3204">
      <w:pPr>
        <w:numPr>
          <w:ilvl w:val="1"/>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Mart Black motioned to accept as written. Dr. Gary LaFleur seconded the motion.</w:t>
      </w:r>
    </w:p>
    <w:p w:rsidR="00D462DB" w:rsidRPr="000E4D32" w:rsidRDefault="003D3204">
      <w:pPr>
        <w:numPr>
          <w:ilvl w:val="1"/>
          <w:numId w:val="5"/>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Motion was approved by consensus.</w:t>
      </w:r>
    </w:p>
    <w:p w:rsidR="00D462DB" w:rsidRPr="000E4D32" w:rsidRDefault="00D462DB">
      <w:pPr>
        <w:pBdr>
          <w:top w:val="nil"/>
          <w:left w:val="nil"/>
          <w:bottom w:val="nil"/>
          <w:right w:val="nil"/>
          <w:between w:val="nil"/>
        </w:pBdr>
        <w:spacing w:after="0"/>
        <w:ind w:left="1440"/>
        <w:jc w:val="both"/>
        <w:rPr>
          <w:rFonts w:ascii="Arial" w:eastAsia="Arial" w:hAnsi="Arial" w:cs="Arial"/>
          <w:color w:val="000000"/>
          <w:sz w:val="20"/>
          <w:szCs w:val="20"/>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Director’s Report</w:t>
      </w:r>
    </w:p>
    <w:p w:rsidR="00D462DB" w:rsidRPr="000E4D32" w:rsidRDefault="003D3204">
      <w:pPr>
        <w:numPr>
          <w:ilvl w:val="0"/>
          <w:numId w:val="2"/>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sz w:val="20"/>
          <w:szCs w:val="20"/>
        </w:rPr>
        <w:t>T. Bradley Keith, BTNEP Director, went over the agenda for the meeting and mentioned the several presentations that were planned. T. updated the conference members that volunteer events are being pushed back due to COVID but BTNEP was still able to get a few in. T. went over his time at BTNEP from the past 6 months and what he hopes to happen in the future. He was able to get out in the field a few times including a trip to the Barrier Island and the Spanish Pass ridge. He introduces our team members, Andrew Barron, Alma Robichaux, and Matt Benoit, who will be updating their projects. T. also listed the important aspects of BTNEP which are Wildlife and Habitat Protection and Restoration, Sustainability, Native Plant Production, Education, Outreach, Policy, and Partnership. He mentioned a couple of partners we have in the area such as Nicholls and LUMCON and how he welcomes more partnerships. T. Brad then took questions.</w:t>
      </w: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Team Updates</w:t>
      </w:r>
    </w:p>
    <w:p w:rsidR="00D462DB" w:rsidRPr="000E4D32" w:rsidRDefault="003D320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Water Quality – Andrew Barron, Senior Scientist</w:t>
      </w:r>
    </w:p>
    <w:p w:rsidR="00D462DB" w:rsidRPr="000E4D32" w:rsidRDefault="003D320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 xml:space="preserve">Andrew Barron, Senior Research Scientist and Quality Assurance Manager, introduced himself and mentioned that he’ll provide an overview of the BTNEP Water Quality Projects. There are two fund categories for different projects. The first are 320-Funded Projects which are funded through the annual work plan. The first project is the H-2-O Teacher Workshops which provides teachers with water quality training that’ll help them reciprocate what they’ve learned to their class. This year, everything was done online. The next project is putting “No Dumping” signs </w:t>
      </w:r>
      <w:proofErr w:type="gramStart"/>
      <w:r w:rsidRPr="000E4D32">
        <w:rPr>
          <w:rFonts w:ascii="Arial" w:eastAsia="Arial" w:hAnsi="Arial" w:cs="Arial"/>
          <w:color w:val="222222"/>
          <w:sz w:val="20"/>
          <w:szCs w:val="20"/>
        </w:rPr>
        <w:t>around  the</w:t>
      </w:r>
      <w:proofErr w:type="gramEnd"/>
      <w:r w:rsidRPr="000E4D32">
        <w:rPr>
          <w:rFonts w:ascii="Arial" w:eastAsia="Arial" w:hAnsi="Arial" w:cs="Arial"/>
          <w:color w:val="222222"/>
          <w:sz w:val="20"/>
          <w:szCs w:val="20"/>
        </w:rPr>
        <w:t xml:space="preserve"> Bayou Folse Watershed due to the amount of trash. Andrew mentioned that they’re also working on a project with the LSU Ag Center doing a Bayou Lafourche community sewage survey. The second fund category are externally-funded projects. Andrew then showed a financial map of what programs the funding is coming from. The funding goes towards the Home Sewage Assistance Programs in Bayou Folse and Bayou Lafourche as well as inspections going on in Bayou Folse. He went into further detail explaining each project. Every project mentioned has been funded either fully or partially by the US EPA. Andrew then takes questions.</w:t>
      </w:r>
    </w:p>
    <w:p w:rsidR="00D462DB" w:rsidRPr="000E4D32" w:rsidRDefault="00D462DB">
      <w:pPr>
        <w:pBdr>
          <w:top w:val="nil"/>
          <w:left w:val="nil"/>
          <w:bottom w:val="nil"/>
          <w:right w:val="nil"/>
          <w:between w:val="nil"/>
        </w:pBdr>
        <w:shd w:val="clear" w:color="auto" w:fill="FFFFFF"/>
        <w:spacing w:after="0" w:line="240" w:lineRule="auto"/>
        <w:ind w:left="2160"/>
        <w:rPr>
          <w:rFonts w:ascii="Arial" w:eastAsia="Arial" w:hAnsi="Arial" w:cs="Arial"/>
          <w:color w:val="222222"/>
          <w:sz w:val="20"/>
          <w:szCs w:val="20"/>
        </w:rPr>
      </w:pPr>
    </w:p>
    <w:p w:rsidR="00D462DB" w:rsidRPr="000E4D32" w:rsidRDefault="003D320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Sustainability – Alma Robichaux, Education/Outreach Coordinator</w:t>
      </w:r>
    </w:p>
    <w:p w:rsidR="00D462DB" w:rsidRPr="000E4D32" w:rsidRDefault="003D320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 xml:space="preserve">Alma Robichaux is working with the EPA Gulf of Mexico Program for Trash Free Waters. She received a grant for sustainable festivals that will work with the French Quarter Festivals and the Satchmo Fest. The French Quarter Festival has a website that will give more information on the sustainability efforts. Changes will be made such as having all food sold in compostable packaging, all drinks sold in recyclable materials, as well as having sorting stations. Alma showed a few example images of some of the materials that’ll be sold instead of the single use plastics. Another festival that BTNEP has contracted with is the Rougarou Fest which takes place in October. For this, instead of throwing beads for the parades, doubloons that can be redeemed at participating businesses will partially replace them. Alma’s next project is the Elmer’s Island Cleanup that’s a cooperative agreement with LDWF. BTNEP has a paid team of volunteers to go out and clean up the beach and record data. She showed and explained a few images of trash found on the beach such as bottles, straws, </w:t>
      </w:r>
      <w:proofErr w:type="spellStart"/>
      <w:r w:rsidRPr="000E4D32">
        <w:rPr>
          <w:rFonts w:ascii="Arial" w:eastAsia="Arial" w:hAnsi="Arial" w:cs="Arial"/>
          <w:color w:val="222222"/>
          <w:sz w:val="20"/>
          <w:szCs w:val="20"/>
        </w:rPr>
        <w:t>nurdles</w:t>
      </w:r>
      <w:proofErr w:type="spellEnd"/>
      <w:r w:rsidRPr="000E4D32">
        <w:rPr>
          <w:rFonts w:ascii="Arial" w:eastAsia="Arial" w:hAnsi="Arial" w:cs="Arial"/>
          <w:color w:val="222222"/>
          <w:sz w:val="20"/>
          <w:szCs w:val="20"/>
        </w:rPr>
        <w:t>, and even multiple sharks. One of Alma’s future projects is to get Mardi Gras to be more sustainable by not throwing plastic beads. She then takes questions.</w:t>
      </w:r>
    </w:p>
    <w:p w:rsidR="00D462DB" w:rsidRPr="000E4D32" w:rsidRDefault="00D462DB">
      <w:p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p>
    <w:p w:rsidR="00D462DB" w:rsidRPr="000E4D32" w:rsidRDefault="003D320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 xml:space="preserve">Native Plant Production – Matt Benoit, Habitat Restoration Coordinator </w:t>
      </w:r>
    </w:p>
    <w:p w:rsidR="00D462DB" w:rsidRPr="000E4D32" w:rsidRDefault="003D320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 xml:space="preserve">Matt Benoit introduced himself and his Native Plant projects. He showed an aerial view of the plant production facility at the Nicholls Farm now and how it is planned to look in the future. Matt went over the equipment at the farm that’s used for the planting of the species being grown. He then showed several images of the plants under the shadehouse. Two of the main projects are </w:t>
      </w:r>
      <w:r w:rsidRPr="000E4D32">
        <w:rPr>
          <w:rFonts w:ascii="Arial" w:eastAsia="Arial" w:hAnsi="Arial" w:cs="Arial"/>
          <w:color w:val="222222"/>
          <w:sz w:val="20"/>
          <w:szCs w:val="20"/>
        </w:rPr>
        <w:lastRenderedPageBreak/>
        <w:t xml:space="preserve">growing about 1200 trees, specifically American beautyberry, yaupon holly, and wax myrtle, for the Bayou </w:t>
      </w:r>
      <w:proofErr w:type="spellStart"/>
      <w:r w:rsidRPr="000E4D32">
        <w:rPr>
          <w:rFonts w:ascii="Arial" w:eastAsia="Arial" w:hAnsi="Arial" w:cs="Arial"/>
          <w:color w:val="222222"/>
          <w:sz w:val="20"/>
          <w:szCs w:val="20"/>
        </w:rPr>
        <w:t>DeCade</w:t>
      </w:r>
      <w:proofErr w:type="spellEnd"/>
      <w:r w:rsidRPr="000E4D32">
        <w:rPr>
          <w:rFonts w:ascii="Arial" w:eastAsia="Arial" w:hAnsi="Arial" w:cs="Arial"/>
          <w:color w:val="222222"/>
          <w:sz w:val="20"/>
          <w:szCs w:val="20"/>
        </w:rPr>
        <w:t xml:space="preserve"> Ridge Restoration. The other bigger project is for Spanish Pass that will need persimmon, hackberry, live oak, red mulberry, yaupon holly, wax myrtle, and a couple others. A lot of the plants planted in March have germinated a great deal as of July. Matt then mentioned that the amount of plants needed exceeds the amount of space under the shadehouse and they’re looking to expand. Matt then thanked the student workers working at the farm because they’ve been a tremendous help getting everything done. Matt brought back up the aerial view of the farm that showed the area that will become another shadehouse that’ll double the amount of space available. They also plan on putting in culverts so that water won’t pool in certain areas and will drain to the correct ditches. A native seed source will be put adjacent to where the new shadehouse will be and will be a forest of all native trees so that it’s easier to collect seeds. There are 9 pine trees that’ll need to come down before anything can start. Matt then took questions. </w:t>
      </w:r>
    </w:p>
    <w:p w:rsidR="00D462DB" w:rsidRPr="000E4D32" w:rsidRDefault="00D462DB">
      <w:p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p>
    <w:p w:rsidR="00D462DB" w:rsidRPr="000E4D32" w:rsidRDefault="003D320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Congressman Garret Graves</w:t>
      </w:r>
    </w:p>
    <w:p w:rsidR="00D462DB" w:rsidRPr="000E4D32" w:rsidRDefault="003D320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sidRPr="000E4D32">
        <w:rPr>
          <w:rFonts w:ascii="Arial" w:eastAsia="Arial" w:hAnsi="Arial" w:cs="Arial"/>
          <w:color w:val="222222"/>
          <w:sz w:val="20"/>
          <w:szCs w:val="20"/>
        </w:rPr>
        <w:t>Congressman Garret Graves started off by welcoming T. Bradley Keith to the team. He then announced that the CWPPRA funding had expired but they were able to get a temporary extension for another 5 years. Congressman Graves is working on getting the funding back up and running. Congressman Graves then moved on to ask opinions about infrastructure because everyone has different definitions of the word. He mentioned that he considers coastal restoration as infrastructure so what many of the programs present are doing is extremely important. He talked about an infrastructure bill that is possible to pass but it won’t be easy getting there. Congressman Graves emphasized the importance of the plenty of coastal restoration projects and how it helps reverse the negative impacts on our coast. He also mentioned an increase in the percentage of beneficial use of dredge materials in the south. Congressman Graves has been working closely with Bayou Lafourche Freshwater District to help improve Bayou Lafourche. One example of what they’ve done is removing the weir in Thibodaux. In the future they plan to build a new pump station in Donaldsonville to be able to push more water through Bayou Lafourche. Congressman Graves went into detail on the steps of getting the bill passed and possible issues they may run into. He then asked the conference members for feedback and questions.</w:t>
      </w:r>
    </w:p>
    <w:p w:rsidR="00D462DB" w:rsidRPr="000E4D32" w:rsidRDefault="00D462DB">
      <w:pPr>
        <w:pBdr>
          <w:top w:val="nil"/>
          <w:left w:val="nil"/>
          <w:bottom w:val="nil"/>
          <w:right w:val="nil"/>
          <w:between w:val="nil"/>
        </w:pBdr>
        <w:spacing w:after="0"/>
        <w:ind w:left="1800"/>
        <w:jc w:val="both"/>
        <w:rPr>
          <w:rFonts w:ascii="Arial" w:eastAsia="Arial" w:hAnsi="Arial" w:cs="Arial"/>
          <w:b/>
          <w:color w:val="000000"/>
          <w:sz w:val="20"/>
          <w:szCs w:val="20"/>
          <w:u w:val="single"/>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bookmarkStart w:id="1" w:name="_heading=h.gjdgxs" w:colFirst="0" w:colLast="0"/>
      <w:bookmarkEnd w:id="1"/>
      <w:r w:rsidRPr="000E4D32">
        <w:rPr>
          <w:rFonts w:ascii="Arial" w:eastAsia="Arial" w:hAnsi="Arial" w:cs="Arial"/>
          <w:b/>
          <w:color w:val="000000"/>
          <w:sz w:val="20"/>
          <w:szCs w:val="20"/>
          <w:u w:val="single"/>
        </w:rPr>
        <w:t>Partner Presentations</w:t>
      </w:r>
    </w:p>
    <w:p w:rsidR="00D462DB" w:rsidRPr="000E4D32" w:rsidRDefault="003D3204">
      <w:pPr>
        <w:numPr>
          <w:ilvl w:val="0"/>
          <w:numId w:val="4"/>
        </w:numPr>
        <w:pBdr>
          <w:top w:val="nil"/>
          <w:left w:val="nil"/>
          <w:bottom w:val="nil"/>
          <w:right w:val="nil"/>
          <w:between w:val="nil"/>
        </w:pBdr>
        <w:shd w:val="clear" w:color="auto" w:fill="FFFFFF"/>
        <w:spacing w:after="0" w:line="240" w:lineRule="auto"/>
        <w:ind w:left="1080"/>
        <w:rPr>
          <w:rFonts w:ascii="Arial" w:eastAsia="Arial" w:hAnsi="Arial" w:cs="Arial"/>
          <w:color w:val="222222"/>
          <w:sz w:val="20"/>
          <w:szCs w:val="20"/>
        </w:rPr>
      </w:pPr>
      <w:r w:rsidRPr="000E4D32">
        <w:rPr>
          <w:rFonts w:ascii="Arial" w:eastAsia="Arial" w:hAnsi="Arial" w:cs="Arial"/>
          <w:color w:val="222222"/>
          <w:sz w:val="20"/>
          <w:szCs w:val="20"/>
        </w:rPr>
        <w:t>Jonathan Foret - South Louisiana Wetland Discovery Center</w:t>
      </w:r>
    </w:p>
    <w:p w:rsidR="00D462DB" w:rsidRPr="000E4D32" w:rsidRDefault="003D3204">
      <w:pPr>
        <w:pBdr>
          <w:top w:val="nil"/>
          <w:left w:val="nil"/>
          <w:bottom w:val="nil"/>
          <w:right w:val="nil"/>
          <w:between w:val="nil"/>
        </w:pBdr>
        <w:shd w:val="clear" w:color="auto" w:fill="FFFFFF"/>
        <w:spacing w:after="0" w:line="240" w:lineRule="auto"/>
        <w:ind w:left="1800"/>
        <w:rPr>
          <w:rFonts w:ascii="Arial" w:eastAsia="Arial" w:hAnsi="Arial" w:cs="Arial"/>
          <w:i/>
          <w:color w:val="222222"/>
          <w:sz w:val="20"/>
          <w:szCs w:val="20"/>
        </w:rPr>
      </w:pPr>
      <w:r w:rsidRPr="000E4D32">
        <w:rPr>
          <w:rFonts w:ascii="Arial" w:eastAsia="Arial" w:hAnsi="Arial" w:cs="Arial"/>
          <w:i/>
          <w:color w:val="222222"/>
          <w:sz w:val="20"/>
          <w:szCs w:val="20"/>
        </w:rPr>
        <w:t>Restore the Earth Cypress Forest Restoration</w:t>
      </w:r>
    </w:p>
    <w:p w:rsidR="00D462DB" w:rsidRPr="000E4D32" w:rsidRDefault="003D3204">
      <w:pPr>
        <w:numPr>
          <w:ilvl w:val="2"/>
          <w:numId w:val="3"/>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Jonath</w:t>
      </w:r>
      <w:r w:rsidRPr="000E4D32">
        <w:rPr>
          <w:rFonts w:ascii="Arial" w:eastAsia="Arial" w:hAnsi="Arial" w:cs="Arial"/>
          <w:sz w:val="20"/>
          <w:szCs w:val="20"/>
        </w:rPr>
        <w:t>a</w:t>
      </w:r>
      <w:r w:rsidRPr="000E4D32">
        <w:rPr>
          <w:rFonts w:ascii="Arial" w:eastAsia="Arial" w:hAnsi="Arial" w:cs="Arial"/>
          <w:color w:val="000000"/>
          <w:sz w:val="20"/>
          <w:szCs w:val="20"/>
        </w:rPr>
        <w:t>n Foret with the South Loui</w:t>
      </w:r>
      <w:r w:rsidRPr="000E4D32">
        <w:rPr>
          <w:rFonts w:ascii="Arial" w:eastAsia="Arial" w:hAnsi="Arial" w:cs="Arial"/>
          <w:sz w:val="20"/>
          <w:szCs w:val="20"/>
        </w:rPr>
        <w:t>siana Wetlands Discovery Center</w:t>
      </w:r>
      <w:r w:rsidRPr="000E4D32">
        <w:rPr>
          <w:rFonts w:ascii="Arial" w:eastAsia="Arial" w:hAnsi="Arial" w:cs="Arial"/>
          <w:color w:val="000000"/>
          <w:sz w:val="20"/>
          <w:szCs w:val="20"/>
        </w:rPr>
        <w:t xml:space="preserve"> made his introduction and gave an over</w:t>
      </w:r>
      <w:r w:rsidRPr="000E4D32">
        <w:rPr>
          <w:rFonts w:ascii="Arial" w:eastAsia="Arial" w:hAnsi="Arial" w:cs="Arial"/>
          <w:sz w:val="20"/>
          <w:szCs w:val="20"/>
        </w:rPr>
        <w:t>view of a partnering foundation, Restore the Earth. Restore the Earth’s goal is to restore 1 million acres in the Mississippi River Basin spanning from southern Illinois to the Gulf of Mexico. The project that’ll be presented will be about the 5,000 acres of cypress habitats that will be restored in Pointe-aux-</w:t>
      </w:r>
      <w:proofErr w:type="spellStart"/>
      <w:r w:rsidRPr="000E4D32">
        <w:rPr>
          <w:rFonts w:ascii="Arial" w:eastAsia="Arial" w:hAnsi="Arial" w:cs="Arial"/>
          <w:sz w:val="20"/>
          <w:szCs w:val="20"/>
        </w:rPr>
        <w:t>Chenes</w:t>
      </w:r>
      <w:proofErr w:type="spellEnd"/>
      <w:r w:rsidRPr="000E4D32">
        <w:rPr>
          <w:rFonts w:ascii="Arial" w:eastAsia="Arial" w:hAnsi="Arial" w:cs="Arial"/>
          <w:sz w:val="20"/>
          <w:szCs w:val="20"/>
        </w:rPr>
        <w:t xml:space="preserve">. Johnathan then </w:t>
      </w:r>
      <w:r w:rsidRPr="000E4D32">
        <w:rPr>
          <w:rFonts w:ascii="Arial" w:eastAsia="Arial" w:hAnsi="Arial" w:cs="Arial"/>
          <w:color w:val="000000"/>
          <w:sz w:val="20"/>
          <w:szCs w:val="20"/>
        </w:rPr>
        <w:t>introduced Taylor Marshall</w:t>
      </w:r>
      <w:r w:rsidRPr="000E4D32">
        <w:rPr>
          <w:rFonts w:ascii="Arial" w:eastAsia="Arial" w:hAnsi="Arial" w:cs="Arial"/>
          <w:sz w:val="20"/>
          <w:szCs w:val="20"/>
        </w:rPr>
        <w:t xml:space="preserve">, </w:t>
      </w:r>
      <w:r w:rsidRPr="000E4D32">
        <w:rPr>
          <w:rFonts w:ascii="Arial" w:eastAsia="Arial" w:hAnsi="Arial" w:cs="Arial"/>
          <w:color w:val="000000"/>
          <w:sz w:val="20"/>
          <w:szCs w:val="20"/>
        </w:rPr>
        <w:t xml:space="preserve">the Director of </w:t>
      </w:r>
      <w:r w:rsidRPr="000E4D32">
        <w:rPr>
          <w:rFonts w:ascii="Arial" w:eastAsia="Arial" w:hAnsi="Arial" w:cs="Arial"/>
          <w:sz w:val="20"/>
          <w:szCs w:val="20"/>
        </w:rPr>
        <w:t>sustainable programs at</w:t>
      </w:r>
      <w:r w:rsidRPr="000E4D32">
        <w:rPr>
          <w:rFonts w:ascii="Arial" w:eastAsia="Arial" w:hAnsi="Arial" w:cs="Arial"/>
          <w:color w:val="000000"/>
          <w:sz w:val="20"/>
          <w:szCs w:val="20"/>
        </w:rPr>
        <w:t xml:space="preserve"> Restore the Earth</w:t>
      </w:r>
      <w:r w:rsidRPr="000E4D32">
        <w:rPr>
          <w:rFonts w:ascii="Arial" w:eastAsia="Arial" w:hAnsi="Arial" w:cs="Arial"/>
          <w:sz w:val="20"/>
          <w:szCs w:val="20"/>
        </w:rPr>
        <w:t>. Taylor thanked everyone and got started on giving a basic overview of Restore the Earth. They have started focusing on a landscape scale restoration in order to have a bigger impact on the landscape. With the project in Pointe-aux-</w:t>
      </w:r>
      <w:proofErr w:type="spellStart"/>
      <w:r w:rsidRPr="000E4D32">
        <w:rPr>
          <w:rFonts w:ascii="Arial" w:eastAsia="Arial" w:hAnsi="Arial" w:cs="Arial"/>
          <w:sz w:val="20"/>
          <w:szCs w:val="20"/>
        </w:rPr>
        <w:t>Chenes</w:t>
      </w:r>
      <w:proofErr w:type="spellEnd"/>
      <w:r w:rsidRPr="000E4D32">
        <w:rPr>
          <w:rFonts w:ascii="Arial" w:eastAsia="Arial" w:hAnsi="Arial" w:cs="Arial"/>
          <w:sz w:val="20"/>
          <w:szCs w:val="20"/>
        </w:rPr>
        <w:t xml:space="preserve">, a big partner is the Louisiana Department of Wildlife and Fisheries. LDWF has helped with knowing what places need restoration and what critical projects are needed in those </w:t>
      </w:r>
      <w:proofErr w:type="spellStart"/>
      <w:proofErr w:type="gramStart"/>
      <w:r w:rsidRPr="000E4D32">
        <w:rPr>
          <w:rFonts w:ascii="Arial" w:eastAsia="Arial" w:hAnsi="Arial" w:cs="Arial"/>
          <w:sz w:val="20"/>
          <w:szCs w:val="20"/>
        </w:rPr>
        <w:t>locations.Taylor</w:t>
      </w:r>
      <w:proofErr w:type="spellEnd"/>
      <w:proofErr w:type="gramEnd"/>
      <w:r w:rsidRPr="000E4D32">
        <w:rPr>
          <w:rFonts w:ascii="Arial" w:eastAsia="Arial" w:hAnsi="Arial" w:cs="Arial"/>
          <w:sz w:val="20"/>
          <w:szCs w:val="20"/>
        </w:rPr>
        <w:t xml:space="preserve"> then went into further details on the project in Pointe-aux-</w:t>
      </w:r>
      <w:proofErr w:type="spellStart"/>
      <w:r w:rsidRPr="000E4D32">
        <w:rPr>
          <w:rFonts w:ascii="Arial" w:eastAsia="Arial" w:hAnsi="Arial" w:cs="Arial"/>
          <w:sz w:val="20"/>
          <w:szCs w:val="20"/>
        </w:rPr>
        <w:t>Chenes</w:t>
      </w:r>
      <w:proofErr w:type="spellEnd"/>
      <w:r w:rsidRPr="000E4D32">
        <w:rPr>
          <w:rFonts w:ascii="Arial" w:eastAsia="Arial" w:hAnsi="Arial" w:cs="Arial"/>
          <w:sz w:val="20"/>
          <w:szCs w:val="20"/>
        </w:rPr>
        <w:t xml:space="preserve">. Taylor then passed the spotlight back to Jonathan for his opinions. Jonathan spoke about how when you quantify the outcome of this project, whether environmentally or culturally, it shows a positive outcome. Taylor then showed images of the progress. Many of the trees that have been planted have thrived. She mentioned Mart Black with Terrebonne Parish who is one of their partners on this project. Mart spoke more about the project from his perspective with Terrebonne Parish. He mentions the Bayou Terrebonne freshwater diversion project and how </w:t>
      </w:r>
      <w:proofErr w:type="spellStart"/>
      <w:r w:rsidRPr="000E4D32">
        <w:rPr>
          <w:rFonts w:ascii="Arial" w:eastAsia="Arial" w:hAnsi="Arial" w:cs="Arial"/>
          <w:sz w:val="20"/>
          <w:szCs w:val="20"/>
        </w:rPr>
        <w:t>its</w:t>
      </w:r>
      <w:proofErr w:type="spellEnd"/>
      <w:r w:rsidRPr="000E4D32">
        <w:rPr>
          <w:rFonts w:ascii="Arial" w:eastAsia="Arial" w:hAnsi="Arial" w:cs="Arial"/>
          <w:sz w:val="20"/>
          <w:szCs w:val="20"/>
        </w:rPr>
        <w:t xml:space="preserve"> going to help slow saltwater diversion and put more sediment into Pointe-aux-</w:t>
      </w:r>
      <w:proofErr w:type="spellStart"/>
      <w:r w:rsidRPr="000E4D32">
        <w:rPr>
          <w:rFonts w:ascii="Arial" w:eastAsia="Arial" w:hAnsi="Arial" w:cs="Arial"/>
          <w:sz w:val="20"/>
          <w:szCs w:val="20"/>
        </w:rPr>
        <w:t>Chenes</w:t>
      </w:r>
      <w:proofErr w:type="spellEnd"/>
      <w:r w:rsidRPr="000E4D32">
        <w:rPr>
          <w:rFonts w:ascii="Arial" w:eastAsia="Arial" w:hAnsi="Arial" w:cs="Arial"/>
          <w:sz w:val="20"/>
          <w:szCs w:val="20"/>
        </w:rPr>
        <w:t xml:space="preserve"> to support the habitat. Taylor then took over and talked about the financial portion of the project. They then took questions. </w:t>
      </w: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Operations Update</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Dean Blanchard, Deputy Director</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sz w:val="20"/>
          <w:szCs w:val="20"/>
        </w:rPr>
      </w:pPr>
      <w:r w:rsidRPr="000E4D32">
        <w:rPr>
          <w:rFonts w:ascii="Arial" w:eastAsia="Arial" w:hAnsi="Arial" w:cs="Arial"/>
          <w:sz w:val="20"/>
          <w:szCs w:val="20"/>
        </w:rPr>
        <w:t>Dean mentioned that the work plan that was approved at the last management conference has been forwarded to EPA and was approved by them. He also mentioned that the appropriation bill for next year’s funding has gone through the house and increases the funding from $700,000 to $750,000. That’s all of the updates Dean had for this meeting.</w:t>
      </w:r>
    </w:p>
    <w:p w:rsidR="00D462DB" w:rsidRPr="000E4D32" w:rsidRDefault="00D462DB">
      <w:pPr>
        <w:pBdr>
          <w:top w:val="nil"/>
          <w:left w:val="nil"/>
          <w:bottom w:val="nil"/>
          <w:right w:val="nil"/>
          <w:between w:val="nil"/>
        </w:pBdr>
        <w:spacing w:after="0"/>
        <w:ind w:left="1260"/>
        <w:jc w:val="both"/>
        <w:rPr>
          <w:rFonts w:ascii="Arial" w:eastAsia="Arial" w:hAnsi="Arial" w:cs="Arial"/>
          <w:color w:val="000000"/>
          <w:sz w:val="20"/>
          <w:szCs w:val="20"/>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Project Spotlight</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color w:val="000000"/>
          <w:sz w:val="20"/>
          <w:szCs w:val="20"/>
        </w:rPr>
        <w:t>Pollinator Conservation Coordinator – Natalie Waters, Bird Conservation Coordinator</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sz w:val="20"/>
          <w:szCs w:val="20"/>
        </w:rPr>
      </w:pPr>
      <w:r w:rsidRPr="000E4D32">
        <w:rPr>
          <w:rFonts w:ascii="Arial" w:eastAsia="Arial" w:hAnsi="Arial" w:cs="Arial"/>
          <w:sz w:val="20"/>
          <w:szCs w:val="20"/>
        </w:rPr>
        <w:t xml:space="preserve">Natalie introduced herself and her pollinator project. In 2019, she received a grant to help pollinators, specifically the Monarch butterfly. She mentioned that they were able to give away several hundred pollinator plants in 2020 and over 500 this July at the plant giveaway at the Lowes in Thibodaux.  These plants included all native species such as milkweeds and nectar species such as the spotted beebalm, purple coneflower, and several more. The next step in the project is to partner with the St. </w:t>
      </w:r>
      <w:proofErr w:type="spellStart"/>
      <w:r w:rsidRPr="000E4D32">
        <w:rPr>
          <w:rFonts w:ascii="Arial" w:eastAsia="Arial" w:hAnsi="Arial" w:cs="Arial"/>
          <w:sz w:val="20"/>
          <w:szCs w:val="20"/>
        </w:rPr>
        <w:t>Francisville</w:t>
      </w:r>
      <w:proofErr w:type="spellEnd"/>
      <w:r w:rsidRPr="000E4D32">
        <w:rPr>
          <w:rFonts w:ascii="Arial" w:eastAsia="Arial" w:hAnsi="Arial" w:cs="Arial"/>
          <w:sz w:val="20"/>
          <w:szCs w:val="20"/>
        </w:rPr>
        <w:t xml:space="preserve"> Community Vegetable Garden organization to install pollinator demonstration gardens. Natalie then took questions.</w:t>
      </w:r>
    </w:p>
    <w:p w:rsidR="00D462DB" w:rsidRPr="000E4D32" w:rsidRDefault="00D462DB">
      <w:pPr>
        <w:pBdr>
          <w:top w:val="nil"/>
          <w:left w:val="nil"/>
          <w:bottom w:val="nil"/>
          <w:right w:val="nil"/>
          <w:between w:val="nil"/>
        </w:pBdr>
        <w:spacing w:after="0"/>
        <w:ind w:left="720"/>
        <w:jc w:val="both"/>
        <w:rPr>
          <w:rFonts w:ascii="Arial" w:eastAsia="Arial" w:hAnsi="Arial" w:cs="Arial"/>
          <w:b/>
          <w:color w:val="000000"/>
          <w:sz w:val="20"/>
          <w:szCs w:val="20"/>
          <w:u w:val="single"/>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Other Business</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sz w:val="20"/>
          <w:szCs w:val="20"/>
        </w:rPr>
      </w:pPr>
      <w:r w:rsidRPr="000E4D32">
        <w:rPr>
          <w:rFonts w:ascii="Arial" w:eastAsia="Arial" w:hAnsi="Arial" w:cs="Arial"/>
          <w:sz w:val="20"/>
          <w:szCs w:val="20"/>
        </w:rPr>
        <w:t>Andrew Barron announced that the Iowa Soil and Water Outcomes Fund proposed signing an agreement with BTNEP to start taking the same steps as the Minnesota Department of Agriculture, who already have an agreement with BTNEP. This agreement is for them to implement best management practices on confined animal feeding operations.</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sz w:val="20"/>
          <w:szCs w:val="20"/>
        </w:rPr>
      </w:pPr>
      <w:r w:rsidRPr="000E4D32">
        <w:rPr>
          <w:rFonts w:ascii="Arial" w:eastAsia="Arial" w:hAnsi="Arial" w:cs="Arial"/>
          <w:sz w:val="20"/>
          <w:szCs w:val="20"/>
        </w:rPr>
        <w:t>Dr. Gary LaFleur gave an update on the Barataria-Terrebonne Estuary Foundation and the possible timeline for the White Boot Gala.</w:t>
      </w:r>
    </w:p>
    <w:p w:rsidR="00D462DB" w:rsidRPr="000E4D32" w:rsidRDefault="00D462DB">
      <w:pPr>
        <w:pBdr>
          <w:top w:val="nil"/>
          <w:left w:val="nil"/>
          <w:bottom w:val="nil"/>
          <w:right w:val="nil"/>
          <w:between w:val="nil"/>
        </w:pBdr>
        <w:spacing w:after="0"/>
        <w:ind w:left="720"/>
        <w:jc w:val="both"/>
        <w:rPr>
          <w:rFonts w:ascii="Arial" w:eastAsia="Arial" w:hAnsi="Arial" w:cs="Arial"/>
          <w:b/>
          <w:color w:val="000000"/>
          <w:sz w:val="20"/>
          <w:szCs w:val="20"/>
          <w:u w:val="single"/>
        </w:rPr>
      </w:pPr>
    </w:p>
    <w:p w:rsidR="00D462DB" w:rsidRPr="000E4D32" w:rsidRDefault="00D462DB">
      <w:pPr>
        <w:pBdr>
          <w:top w:val="nil"/>
          <w:left w:val="nil"/>
          <w:bottom w:val="nil"/>
          <w:right w:val="nil"/>
          <w:between w:val="nil"/>
        </w:pBdr>
        <w:spacing w:after="0"/>
        <w:ind w:left="720"/>
        <w:jc w:val="both"/>
        <w:rPr>
          <w:rFonts w:ascii="Arial" w:eastAsia="Arial" w:hAnsi="Arial" w:cs="Arial"/>
          <w:b/>
          <w:color w:val="000000"/>
          <w:sz w:val="20"/>
          <w:szCs w:val="20"/>
          <w:u w:val="single"/>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UPCOMING DATES – Save the Date</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BTNEP Management Conference – November 4</w:t>
      </w:r>
      <w:r w:rsidRPr="000E4D32">
        <w:rPr>
          <w:rFonts w:ascii="Arial" w:eastAsia="Arial" w:hAnsi="Arial" w:cs="Arial"/>
          <w:color w:val="000000"/>
          <w:sz w:val="20"/>
          <w:szCs w:val="20"/>
          <w:vertAlign w:val="superscript"/>
        </w:rPr>
        <w:t>th</w:t>
      </w:r>
      <w:r w:rsidRPr="000E4D32">
        <w:rPr>
          <w:rFonts w:ascii="Arial" w:eastAsia="Arial" w:hAnsi="Arial" w:cs="Arial"/>
          <w:color w:val="000000"/>
          <w:sz w:val="20"/>
          <w:szCs w:val="20"/>
        </w:rPr>
        <w:t>, 2021</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BTNEP Management Conference – February 3</w:t>
      </w:r>
      <w:r w:rsidRPr="000E4D32">
        <w:rPr>
          <w:rFonts w:ascii="Arial" w:eastAsia="Arial" w:hAnsi="Arial" w:cs="Arial"/>
          <w:color w:val="000000"/>
          <w:sz w:val="20"/>
          <w:szCs w:val="20"/>
          <w:vertAlign w:val="superscript"/>
        </w:rPr>
        <w:t>rd</w:t>
      </w:r>
      <w:r w:rsidRPr="000E4D32">
        <w:rPr>
          <w:rFonts w:ascii="Arial" w:eastAsia="Arial" w:hAnsi="Arial" w:cs="Arial"/>
          <w:color w:val="000000"/>
          <w:sz w:val="20"/>
          <w:szCs w:val="20"/>
        </w:rPr>
        <w:t>, 2022</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BTNEP Management Conference – May 5</w:t>
      </w:r>
      <w:r w:rsidRPr="000E4D32">
        <w:rPr>
          <w:rFonts w:ascii="Arial" w:eastAsia="Arial" w:hAnsi="Arial" w:cs="Arial"/>
          <w:color w:val="000000"/>
          <w:sz w:val="20"/>
          <w:szCs w:val="20"/>
          <w:vertAlign w:val="superscript"/>
        </w:rPr>
        <w:t>th</w:t>
      </w:r>
      <w:r w:rsidRPr="000E4D32">
        <w:rPr>
          <w:rFonts w:ascii="Arial" w:eastAsia="Arial" w:hAnsi="Arial" w:cs="Arial"/>
          <w:color w:val="000000"/>
          <w:sz w:val="20"/>
          <w:szCs w:val="20"/>
        </w:rPr>
        <w:t>, 2022</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BTNEP Management Conference – August 4</w:t>
      </w:r>
      <w:r w:rsidRPr="000E4D32">
        <w:rPr>
          <w:rFonts w:ascii="Arial" w:eastAsia="Arial" w:hAnsi="Arial" w:cs="Arial"/>
          <w:color w:val="000000"/>
          <w:sz w:val="20"/>
          <w:szCs w:val="20"/>
          <w:vertAlign w:val="superscript"/>
        </w:rPr>
        <w:t>th</w:t>
      </w:r>
      <w:r w:rsidRPr="000E4D32">
        <w:rPr>
          <w:rFonts w:ascii="Arial" w:eastAsia="Arial" w:hAnsi="Arial" w:cs="Arial"/>
          <w:color w:val="000000"/>
          <w:sz w:val="20"/>
          <w:szCs w:val="20"/>
        </w:rPr>
        <w:t>, 2022</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color w:val="000000"/>
          <w:sz w:val="20"/>
          <w:szCs w:val="20"/>
        </w:rPr>
      </w:pPr>
      <w:r w:rsidRPr="000E4D32">
        <w:rPr>
          <w:rFonts w:ascii="Arial" w:eastAsia="Arial" w:hAnsi="Arial" w:cs="Arial"/>
          <w:color w:val="000000"/>
          <w:sz w:val="20"/>
          <w:szCs w:val="20"/>
        </w:rPr>
        <w:t>BTNEP Management Conference – November 3</w:t>
      </w:r>
      <w:r w:rsidRPr="000E4D32">
        <w:rPr>
          <w:rFonts w:ascii="Arial" w:eastAsia="Arial" w:hAnsi="Arial" w:cs="Arial"/>
          <w:color w:val="000000"/>
          <w:sz w:val="20"/>
          <w:szCs w:val="20"/>
          <w:vertAlign w:val="superscript"/>
        </w:rPr>
        <w:t>rd</w:t>
      </w:r>
      <w:r w:rsidRPr="000E4D32">
        <w:rPr>
          <w:rFonts w:ascii="Arial" w:eastAsia="Arial" w:hAnsi="Arial" w:cs="Arial"/>
          <w:color w:val="000000"/>
          <w:sz w:val="20"/>
          <w:szCs w:val="20"/>
        </w:rPr>
        <w:t>, 2022</w:t>
      </w:r>
    </w:p>
    <w:p w:rsidR="00D462DB" w:rsidRPr="000E4D32" w:rsidRDefault="00D462DB">
      <w:pPr>
        <w:pBdr>
          <w:top w:val="nil"/>
          <w:left w:val="nil"/>
          <w:bottom w:val="nil"/>
          <w:right w:val="nil"/>
          <w:between w:val="nil"/>
        </w:pBdr>
        <w:spacing w:after="0"/>
        <w:ind w:left="720"/>
        <w:jc w:val="both"/>
        <w:rPr>
          <w:rFonts w:ascii="Arial" w:eastAsia="Arial" w:hAnsi="Arial" w:cs="Arial"/>
          <w:b/>
          <w:color w:val="000000"/>
          <w:sz w:val="20"/>
          <w:szCs w:val="20"/>
          <w:u w:val="single"/>
        </w:rPr>
      </w:pPr>
    </w:p>
    <w:p w:rsidR="00D462DB" w:rsidRPr="000E4D32" w:rsidRDefault="003D3204">
      <w:pPr>
        <w:numPr>
          <w:ilvl w:val="0"/>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b/>
          <w:color w:val="000000"/>
          <w:sz w:val="20"/>
          <w:szCs w:val="20"/>
          <w:u w:val="single"/>
        </w:rPr>
        <w:t>ADJOURNED</w:t>
      </w:r>
    </w:p>
    <w:p w:rsidR="00D462DB" w:rsidRPr="000E4D32" w:rsidRDefault="003D3204">
      <w:pPr>
        <w:numPr>
          <w:ilvl w:val="1"/>
          <w:numId w:val="4"/>
        </w:numPr>
        <w:pBdr>
          <w:top w:val="nil"/>
          <w:left w:val="nil"/>
          <w:bottom w:val="nil"/>
          <w:right w:val="nil"/>
          <w:between w:val="nil"/>
        </w:pBdr>
        <w:spacing w:after="0"/>
        <w:jc w:val="both"/>
        <w:rPr>
          <w:rFonts w:ascii="Arial" w:eastAsia="Arial" w:hAnsi="Arial" w:cs="Arial"/>
          <w:b/>
          <w:color w:val="000000"/>
          <w:sz w:val="20"/>
          <w:szCs w:val="20"/>
          <w:u w:val="single"/>
        </w:rPr>
      </w:pPr>
      <w:r w:rsidRPr="000E4D32">
        <w:rPr>
          <w:rFonts w:ascii="Arial" w:eastAsia="Arial" w:hAnsi="Arial" w:cs="Arial"/>
          <w:color w:val="000000"/>
          <w:sz w:val="20"/>
          <w:szCs w:val="20"/>
        </w:rPr>
        <w:t xml:space="preserve">Dr. Quenton Fontenot, MC Chairman, asked if there was a motion to adjourn. </w:t>
      </w:r>
    </w:p>
    <w:p w:rsidR="00D462DB" w:rsidRPr="000E4D32" w:rsidRDefault="003D3204">
      <w:pPr>
        <w:numPr>
          <w:ilvl w:val="1"/>
          <w:numId w:val="4"/>
        </w:numPr>
        <w:pBdr>
          <w:top w:val="nil"/>
          <w:left w:val="nil"/>
          <w:bottom w:val="nil"/>
          <w:right w:val="nil"/>
          <w:between w:val="nil"/>
        </w:pBdr>
        <w:spacing w:after="0" w:line="240" w:lineRule="auto"/>
        <w:jc w:val="both"/>
        <w:rPr>
          <w:rFonts w:ascii="Arial" w:eastAsia="Arial" w:hAnsi="Arial" w:cs="Arial"/>
          <w:color w:val="000000"/>
          <w:sz w:val="20"/>
          <w:szCs w:val="20"/>
        </w:rPr>
      </w:pPr>
      <w:r w:rsidRPr="000E4D32">
        <w:rPr>
          <w:rFonts w:ascii="Arial" w:eastAsia="Arial" w:hAnsi="Arial" w:cs="Arial"/>
          <w:color w:val="000000"/>
          <w:sz w:val="20"/>
          <w:szCs w:val="20"/>
        </w:rPr>
        <w:t>A motion was made by Caroline Wendt. Seconded by Mart Black.</w:t>
      </w:r>
    </w:p>
    <w:p w:rsidR="00D462DB" w:rsidRPr="000E4D32" w:rsidRDefault="003D3204">
      <w:pPr>
        <w:numPr>
          <w:ilvl w:val="1"/>
          <w:numId w:val="4"/>
        </w:numPr>
        <w:pBdr>
          <w:top w:val="nil"/>
          <w:left w:val="nil"/>
          <w:bottom w:val="nil"/>
          <w:right w:val="nil"/>
          <w:between w:val="nil"/>
        </w:pBdr>
        <w:spacing w:after="0" w:line="240" w:lineRule="auto"/>
        <w:jc w:val="both"/>
        <w:rPr>
          <w:rFonts w:ascii="Arial" w:eastAsia="Arial" w:hAnsi="Arial" w:cs="Arial"/>
          <w:b/>
          <w:color w:val="000000"/>
          <w:sz w:val="20"/>
          <w:szCs w:val="20"/>
        </w:rPr>
      </w:pPr>
      <w:r w:rsidRPr="000E4D32">
        <w:rPr>
          <w:rFonts w:ascii="Arial" w:eastAsia="Arial" w:hAnsi="Arial" w:cs="Arial"/>
          <w:color w:val="000000"/>
          <w:sz w:val="20"/>
          <w:szCs w:val="20"/>
        </w:rPr>
        <w:t>Motion was approved by consensus. The meeting was adjourned.</w:t>
      </w:r>
    </w:p>
    <w:p w:rsidR="00D462DB" w:rsidRPr="000E4D32" w:rsidRDefault="00D462DB">
      <w:pPr>
        <w:rPr>
          <w:rFonts w:ascii="Arial" w:eastAsia="Arial" w:hAnsi="Arial" w:cs="Arial"/>
          <w:b/>
        </w:rPr>
      </w:pPr>
    </w:p>
    <w:p w:rsidR="00D462DB" w:rsidRPr="000E4D32" w:rsidRDefault="00D462DB">
      <w:pPr>
        <w:rPr>
          <w:rFonts w:ascii="Arial" w:hAnsi="Arial" w:cs="Arial"/>
        </w:rPr>
      </w:pPr>
    </w:p>
    <w:sectPr w:rsidR="00D462DB" w:rsidRPr="000E4D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172"/>
    <w:multiLevelType w:val="multilevel"/>
    <w:tmpl w:val="F5D24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260" w:hanging="360"/>
      </w:pPr>
      <w:rPr>
        <w:rFonts w:ascii="Noto Sans Symbols" w:eastAsia="Noto Sans Symbols" w:hAnsi="Noto Sans Symbols" w:cs="Noto Sans Symbols"/>
        <w:b w:val="0"/>
      </w:rPr>
    </w:lvl>
    <w:lvl w:ilvl="2">
      <w:start w:val="1"/>
      <w:numFmt w:val="bullet"/>
      <w:lvlText w:val="■"/>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DB3C38"/>
    <w:multiLevelType w:val="multilevel"/>
    <w:tmpl w:val="00BED1BC"/>
    <w:lvl w:ilvl="0">
      <w:start w:val="1"/>
      <w:numFmt w:val="bullet"/>
      <w:lvlText w:val="●"/>
      <w:lvlJc w:val="left"/>
      <w:pPr>
        <w:ind w:left="1800" w:hanging="360"/>
      </w:pPr>
      <w:rPr>
        <w:rFonts w:ascii="Noto Sans Symbols" w:eastAsia="Noto Sans Symbols" w:hAnsi="Noto Sans Symbols" w:cs="Noto Sans Symbols"/>
        <w:b/>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5D61E56"/>
    <w:multiLevelType w:val="multilevel"/>
    <w:tmpl w:val="0F42AFEC"/>
    <w:lvl w:ilvl="0">
      <w:start w:val="1"/>
      <w:numFmt w:val="upperLetter"/>
      <w:lvlText w:val="%1."/>
      <w:lvlJc w:val="left"/>
      <w:pPr>
        <w:ind w:left="720" w:hanging="360"/>
      </w:pPr>
      <w:rPr>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28148A"/>
    <w:multiLevelType w:val="multilevel"/>
    <w:tmpl w:val="56F09D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B3C2E20"/>
    <w:multiLevelType w:val="multilevel"/>
    <w:tmpl w:val="8F32D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260" w:hanging="360"/>
      </w:pPr>
      <w:rPr>
        <w:rFonts w:ascii="Noto Sans Symbols" w:eastAsia="Noto Sans Symbols" w:hAnsi="Noto Sans Symbols" w:cs="Noto Sans Symbols"/>
        <w:b w:val="0"/>
      </w:rPr>
    </w:lvl>
    <w:lvl w:ilvl="2">
      <w:start w:val="1"/>
      <w:numFmt w:val="bullet"/>
      <w:lvlText w:val="o"/>
      <w:lvlJc w:val="left"/>
      <w:pPr>
        <w:ind w:left="2160" w:hanging="180"/>
      </w:pPr>
      <w:rPr>
        <w:rFonts w:ascii="Courier New" w:eastAsia="Courier New" w:hAnsi="Courier New" w:cs="Courier New"/>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DB"/>
    <w:rsid w:val="000E4D32"/>
    <w:rsid w:val="003D3204"/>
    <w:rsid w:val="005143CD"/>
    <w:rsid w:val="00BD0E91"/>
    <w:rsid w:val="00D4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E6C"/>
  <w15:docId w15:val="{A06A5D1A-7DE7-4F7F-B987-1426C75D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87AF5"/>
    <w:pPr>
      <w:spacing w:after="0" w:line="240" w:lineRule="auto"/>
    </w:pPr>
  </w:style>
  <w:style w:type="paragraph" w:styleId="BalloonText">
    <w:name w:val="Balloon Text"/>
    <w:basedOn w:val="Normal"/>
    <w:link w:val="BalloonTextChar"/>
    <w:uiPriority w:val="99"/>
    <w:semiHidden/>
    <w:unhideWhenUsed/>
    <w:rsid w:val="00E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53"/>
    <w:rPr>
      <w:rFonts w:ascii="Segoe UI" w:hAnsi="Segoe UI" w:cs="Segoe UI"/>
      <w:sz w:val="18"/>
      <w:szCs w:val="18"/>
    </w:rPr>
  </w:style>
  <w:style w:type="paragraph" w:styleId="ListParagraph">
    <w:name w:val="List Paragraph"/>
    <w:basedOn w:val="Normal"/>
    <w:uiPriority w:val="34"/>
    <w:qFormat/>
    <w:rsid w:val="00EF7BF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Nk4Ty3RbSiMxGiNNV26tpFGNA==">AMUW2mUFJpaNoiY9lAXzsfZpAI/YbD8vXKpUfb+LFILH1qKoejubl8RQPxFC4ps1GowZHYILPn44FYx3Vy3uIAzr14f12cAcoCy1Eu6qvRxbLIls7a8IQRtvCDbYXwVGcPizgm9bjV5I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BTNEP</dc:creator>
  <cp:lastModifiedBy>Nicole</cp:lastModifiedBy>
  <cp:revision>3</cp:revision>
  <cp:lastPrinted>2021-10-11T13:23:00Z</cp:lastPrinted>
  <dcterms:created xsi:type="dcterms:W3CDTF">2021-10-11T13:25:00Z</dcterms:created>
  <dcterms:modified xsi:type="dcterms:W3CDTF">2021-11-04T17:50:00Z</dcterms:modified>
</cp:coreProperties>
</file>