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054E" w:rsidRPr="00386443" w:rsidRDefault="0043261D" w:rsidP="00386443">
      <w:pPr>
        <w:spacing w:line="360" w:lineRule="auto"/>
        <w:rPr>
          <w:rFonts w:ascii="Times New Roman" w:hAnsi="Times New Roman" w:cs="Times New Roman"/>
          <w:sz w:val="28"/>
          <w:szCs w:val="28"/>
        </w:rPr>
      </w:pPr>
      <w:bookmarkStart w:id="0" w:name="_GoBack"/>
      <w:bookmarkEnd w:id="0"/>
      <w:r w:rsidRPr="00386443">
        <w:rPr>
          <w:rFonts w:ascii="Times New Roman" w:eastAsia="Times New Roman" w:hAnsi="Times New Roman" w:cs="Times New Roman"/>
          <w:b/>
          <w:sz w:val="28"/>
          <w:szCs w:val="28"/>
        </w:rPr>
        <w:t>CP-</w:t>
      </w:r>
      <w:r w:rsidR="001F55A3">
        <w:rPr>
          <w:rFonts w:ascii="Times New Roman" w:eastAsia="Times New Roman" w:hAnsi="Times New Roman" w:cs="Times New Roman"/>
          <w:b/>
          <w:sz w:val="28"/>
          <w:szCs w:val="28"/>
        </w:rPr>
        <w:t>2</w:t>
      </w:r>
      <w:r w:rsidRPr="00386443">
        <w:rPr>
          <w:rFonts w:ascii="Times New Roman" w:eastAsia="Times New Roman" w:hAnsi="Times New Roman" w:cs="Times New Roman"/>
          <w:b/>
          <w:sz w:val="28"/>
          <w:szCs w:val="28"/>
        </w:rPr>
        <w:t xml:space="preserve"> Emergency Response, Recovery, and Resilience</w:t>
      </w:r>
    </w:p>
    <w:p w:rsidR="0061054E" w:rsidRDefault="0061054E" w:rsidP="00386443">
      <w:pPr>
        <w:spacing w:line="360" w:lineRule="auto"/>
        <w:rPr>
          <w:rFonts w:ascii="Times New Roman" w:hAnsi="Times New Roman" w:cs="Times New Roman"/>
          <w:sz w:val="28"/>
          <w:szCs w:val="28"/>
        </w:rPr>
      </w:pPr>
    </w:p>
    <w:p w:rsidR="00386443" w:rsidRPr="00386443" w:rsidRDefault="00386443" w:rsidP="00386443">
      <w:pPr>
        <w:spacing w:line="360" w:lineRule="auto"/>
        <w:rPr>
          <w:rFonts w:ascii="Times New Roman" w:hAnsi="Times New Roman" w:cs="Times New Roman"/>
          <w:sz w:val="28"/>
          <w:szCs w:val="28"/>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t>OBJECTIVE(S)</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386443" w:rsidRPr="00386443" w:rsidRDefault="00386443" w:rsidP="00386443">
      <w:pPr>
        <w:pStyle w:val="ListParagraph"/>
        <w:numPr>
          <w:ilvl w:val="0"/>
          <w:numId w:val="3"/>
        </w:numPr>
        <w:tabs>
          <w:tab w:val="left" w:pos="-1088"/>
          <w:tab w:val="left" w:pos="-720"/>
          <w:tab w:val="left" w:pos="0"/>
          <w:tab w:val="left" w:pos="360"/>
          <w:tab w:val="left" w:pos="720"/>
          <w:tab w:val="left" w:pos="1080"/>
          <w:tab w:val="left" w:pos="1440"/>
          <w:tab w:val="left" w:pos="180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43261D" w:rsidRPr="00386443">
        <w:rPr>
          <w:rFonts w:ascii="Times New Roman" w:eastAsia="Times New Roman" w:hAnsi="Times New Roman" w:cs="Times New Roman"/>
          <w:sz w:val="24"/>
          <w:szCs w:val="24"/>
        </w:rPr>
        <w:t xml:space="preserve"> coordinate d</w:t>
      </w:r>
      <w:r>
        <w:rPr>
          <w:rFonts w:ascii="Times New Roman" w:eastAsia="Times New Roman" w:hAnsi="Times New Roman" w:cs="Times New Roman"/>
          <w:sz w:val="24"/>
          <w:szCs w:val="24"/>
        </w:rPr>
        <w:t>iverse activities across other A</w:t>
      </w:r>
      <w:r w:rsidR="0043261D" w:rsidRPr="00386443">
        <w:rPr>
          <w:rFonts w:ascii="Times New Roman" w:eastAsia="Times New Roman" w:hAnsi="Times New Roman" w:cs="Times New Roman"/>
          <w:sz w:val="24"/>
          <w:szCs w:val="24"/>
        </w:rPr>
        <w:t xml:space="preserve">ction </w:t>
      </w:r>
      <w:r>
        <w:rPr>
          <w:rFonts w:ascii="Times New Roman" w:eastAsia="Times New Roman" w:hAnsi="Times New Roman" w:cs="Times New Roman"/>
          <w:sz w:val="24"/>
          <w:szCs w:val="24"/>
        </w:rPr>
        <w:t>P</w:t>
      </w:r>
      <w:r w:rsidR="0043261D" w:rsidRPr="00386443">
        <w:rPr>
          <w:rFonts w:ascii="Times New Roman" w:eastAsia="Times New Roman" w:hAnsi="Times New Roman" w:cs="Times New Roman"/>
          <w:sz w:val="24"/>
          <w:szCs w:val="24"/>
        </w:rPr>
        <w:t xml:space="preserve">lans in the event of </w:t>
      </w:r>
      <w:r w:rsidRPr="00386443">
        <w:rPr>
          <w:rFonts w:ascii="Times New Roman" w:eastAsia="Times New Roman" w:hAnsi="Times New Roman" w:cs="Times New Roman"/>
          <w:sz w:val="24"/>
          <w:szCs w:val="24"/>
        </w:rPr>
        <w:t xml:space="preserve"> </w:t>
      </w:r>
    </w:p>
    <w:p w:rsidR="0061054E" w:rsidRPr="00386443" w:rsidRDefault="00386443"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Pr>
          <w:rFonts w:ascii="Times New Roman" w:eastAsia="Times New Roman" w:hAnsi="Times New Roman" w:cs="Times New Roman"/>
          <w:sz w:val="24"/>
          <w:szCs w:val="24"/>
        </w:rPr>
        <w:t xml:space="preserve">             </w:t>
      </w:r>
      <w:r w:rsidR="0043261D" w:rsidRPr="00386443">
        <w:rPr>
          <w:rFonts w:ascii="Times New Roman" w:eastAsia="Times New Roman" w:hAnsi="Times New Roman" w:cs="Times New Roman"/>
          <w:sz w:val="24"/>
          <w:szCs w:val="24"/>
        </w:rPr>
        <w:t xml:space="preserve">disaster response, recovery, and resilience.  </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ind w:left="720"/>
        <w:rPr>
          <w:rFonts w:ascii="Times New Roman" w:hAnsi="Times New Roman" w:cs="Times New Roman"/>
        </w:rPr>
      </w:pP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ind w:left="720"/>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t>BACKGROUND</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ind w:left="720"/>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bookmarkStart w:id="1" w:name="_ve8stesi7n38" w:colFirst="0" w:colLast="0"/>
      <w:bookmarkEnd w:id="1"/>
      <w:r w:rsidRPr="00386443">
        <w:rPr>
          <w:rFonts w:ascii="Times New Roman" w:eastAsia="Times New Roman" w:hAnsi="Times New Roman" w:cs="Times New Roman"/>
          <w:sz w:val="24"/>
          <w:szCs w:val="24"/>
        </w:rPr>
        <w:t xml:space="preserve">As a result of various events that have either occurred in the BTNE, or adjacent to the system but had a significant effect on the area or it stakeholders the </w:t>
      </w:r>
      <w:r w:rsidR="00386443">
        <w:rPr>
          <w:rFonts w:ascii="Times New Roman" w:eastAsia="Times New Roman" w:hAnsi="Times New Roman" w:cs="Times New Roman"/>
          <w:sz w:val="24"/>
          <w:szCs w:val="24"/>
        </w:rPr>
        <w:t>BTMC and P</w:t>
      </w:r>
      <w:r w:rsidRPr="00386443">
        <w:rPr>
          <w:rFonts w:ascii="Times New Roman" w:eastAsia="Times New Roman" w:hAnsi="Times New Roman" w:cs="Times New Roman"/>
          <w:sz w:val="24"/>
          <w:szCs w:val="24"/>
        </w:rPr>
        <w:t>rogram has found itself engaged in one way or another in Emergency/Disaster Response, Recovery, and Community Resilience throughout its existence of</w:t>
      </w:r>
      <w:r w:rsidR="00386443">
        <w:rPr>
          <w:rFonts w:ascii="Times New Roman" w:eastAsia="Times New Roman" w:hAnsi="Times New Roman" w:cs="Times New Roman"/>
          <w:sz w:val="24"/>
          <w:szCs w:val="24"/>
        </w:rPr>
        <w:t xml:space="preserve"> the Program Office</w:t>
      </w:r>
      <w:r w:rsidRPr="00386443">
        <w:rPr>
          <w:rFonts w:ascii="Times New Roman" w:eastAsia="Times New Roman" w:hAnsi="Times New Roman" w:cs="Times New Roman"/>
          <w:sz w:val="24"/>
          <w:szCs w:val="24"/>
        </w:rPr>
        <w:t>. T</w:t>
      </w:r>
      <w:r w:rsidR="00386443">
        <w:rPr>
          <w:rFonts w:ascii="Times New Roman" w:eastAsia="Times New Roman" w:hAnsi="Times New Roman" w:cs="Times New Roman"/>
          <w:sz w:val="24"/>
          <w:szCs w:val="24"/>
        </w:rPr>
        <w:t>hese events and efforts by the P</w:t>
      </w:r>
      <w:r w:rsidRPr="00386443">
        <w:rPr>
          <w:rFonts w:ascii="Times New Roman" w:eastAsia="Times New Roman" w:hAnsi="Times New Roman" w:cs="Times New Roman"/>
          <w:sz w:val="24"/>
          <w:szCs w:val="24"/>
        </w:rPr>
        <w:t>rogram although technically not a part of the previous CCMP</w:t>
      </w:r>
      <w:r w:rsidR="00386443">
        <w:rPr>
          <w:rFonts w:ascii="Times New Roman" w:eastAsia="Times New Roman" w:hAnsi="Times New Roman" w:cs="Times New Roman"/>
          <w:sz w:val="24"/>
          <w:szCs w:val="24"/>
        </w:rPr>
        <w:t xml:space="preserve"> have been valuable for the communities in the BTES. </w:t>
      </w:r>
      <w:r w:rsidRPr="00386443">
        <w:rPr>
          <w:rFonts w:ascii="Times New Roman" w:eastAsia="Times New Roman" w:hAnsi="Times New Roman" w:cs="Times New Roman"/>
          <w:sz w:val="24"/>
          <w:szCs w:val="24"/>
        </w:rPr>
        <w:t xml:space="preserve"> </w:t>
      </w:r>
      <w:r w:rsidR="00386443">
        <w:rPr>
          <w:rFonts w:ascii="Times New Roman" w:eastAsia="Times New Roman" w:hAnsi="Times New Roman" w:cs="Times New Roman"/>
          <w:sz w:val="24"/>
          <w:szCs w:val="24"/>
        </w:rPr>
        <w:t>BT</w:t>
      </w:r>
      <w:r w:rsidRPr="00386443">
        <w:rPr>
          <w:rFonts w:ascii="Times New Roman" w:eastAsia="Times New Roman" w:hAnsi="Times New Roman" w:cs="Times New Roman"/>
          <w:sz w:val="24"/>
          <w:szCs w:val="24"/>
        </w:rPr>
        <w:t xml:space="preserve">MC members as well as BTNEP staff </w:t>
      </w:r>
      <w:r w:rsidR="004350DE">
        <w:rPr>
          <w:rFonts w:ascii="Times New Roman" w:eastAsia="Times New Roman" w:hAnsi="Times New Roman" w:cs="Times New Roman"/>
          <w:sz w:val="24"/>
          <w:szCs w:val="24"/>
        </w:rPr>
        <w:t xml:space="preserve">and BTEF board members </w:t>
      </w:r>
      <w:r w:rsidRPr="00386443">
        <w:rPr>
          <w:rFonts w:ascii="Times New Roman" w:eastAsia="Times New Roman" w:hAnsi="Times New Roman" w:cs="Times New Roman"/>
          <w:sz w:val="24"/>
          <w:szCs w:val="24"/>
        </w:rPr>
        <w:t>played roles in every aspect of the mitigatin</w:t>
      </w:r>
      <w:r w:rsidR="004350DE">
        <w:rPr>
          <w:rFonts w:ascii="Times New Roman" w:eastAsia="Times New Roman" w:hAnsi="Times New Roman" w:cs="Times New Roman"/>
          <w:sz w:val="24"/>
          <w:szCs w:val="24"/>
        </w:rPr>
        <w:t>g</w:t>
      </w:r>
      <w:r w:rsidRPr="00386443">
        <w:rPr>
          <w:rFonts w:ascii="Times New Roman" w:eastAsia="Times New Roman" w:hAnsi="Times New Roman" w:cs="Times New Roman"/>
          <w:sz w:val="24"/>
          <w:szCs w:val="24"/>
        </w:rPr>
        <w:t xml:space="preserve"> the effects those events had on the BTES, BTES people, and its stakeholders. A short list of example</w:t>
      </w:r>
      <w:r w:rsidR="00376013" w:rsidRPr="00386443">
        <w:rPr>
          <w:rFonts w:ascii="Times New Roman" w:eastAsia="Times New Roman" w:hAnsi="Times New Roman" w:cs="Times New Roman"/>
          <w:sz w:val="24"/>
          <w:szCs w:val="24"/>
        </w:rPr>
        <w:t xml:space="preserve"> </w:t>
      </w:r>
      <w:r w:rsidRPr="00386443">
        <w:rPr>
          <w:rFonts w:ascii="Times New Roman" w:eastAsia="Times New Roman" w:hAnsi="Times New Roman" w:cs="Times New Roman"/>
          <w:sz w:val="24"/>
          <w:szCs w:val="24"/>
        </w:rPr>
        <w:t>roles that the BTNEP has served before, during, and after these extreme events are:</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ind w:left="720"/>
        <w:rPr>
          <w:rFonts w:ascii="Times New Roman" w:hAnsi="Times New Roman" w:cs="Times New Roman"/>
        </w:rPr>
      </w:pPr>
      <w:bookmarkStart w:id="2" w:name="_e88ohpfhavhb" w:colFirst="0" w:colLast="0"/>
      <w:bookmarkEnd w:id="2"/>
    </w:p>
    <w:p w:rsidR="0061054E" w:rsidRPr="00386443" w:rsidRDefault="00386443" w:rsidP="00386443">
      <w:pPr>
        <w:numPr>
          <w:ilvl w:val="0"/>
          <w:numId w:val="1"/>
        </w:numPr>
        <w:tabs>
          <w:tab w:val="left" w:pos="-1088"/>
          <w:tab w:val="left" w:pos="-720"/>
          <w:tab w:val="left" w:pos="0"/>
          <w:tab w:val="left" w:pos="360"/>
          <w:tab w:val="left" w:pos="720"/>
          <w:tab w:val="left" w:pos="1080"/>
          <w:tab w:val="left" w:pos="1440"/>
          <w:tab w:val="left" w:pos="1800"/>
        </w:tabs>
        <w:spacing w:line="360" w:lineRule="auto"/>
        <w:ind w:hanging="360"/>
        <w:contextualSpacing/>
        <w:rPr>
          <w:rFonts w:ascii="Times New Roman" w:eastAsia="Times New Roman" w:hAnsi="Times New Roman" w:cs="Times New Roman"/>
          <w:sz w:val="24"/>
          <w:szCs w:val="24"/>
        </w:rPr>
      </w:pPr>
      <w:bookmarkStart w:id="3" w:name="_11bse1bitoa0" w:colFirst="0" w:colLast="0"/>
      <w:bookmarkEnd w:id="3"/>
      <w:r>
        <w:rPr>
          <w:rFonts w:ascii="Times New Roman" w:eastAsia="Times New Roman" w:hAnsi="Times New Roman" w:cs="Times New Roman"/>
          <w:sz w:val="24"/>
          <w:szCs w:val="24"/>
        </w:rPr>
        <w:t>to r</w:t>
      </w:r>
      <w:r w:rsidR="0043261D" w:rsidRPr="00386443">
        <w:rPr>
          <w:rFonts w:ascii="Times New Roman" w:eastAsia="Times New Roman" w:hAnsi="Times New Roman" w:cs="Times New Roman"/>
          <w:sz w:val="24"/>
          <w:szCs w:val="24"/>
        </w:rPr>
        <w:t>aise awareness of the landscape and how people interact within it</w:t>
      </w:r>
      <w:r>
        <w:rPr>
          <w:rFonts w:ascii="Times New Roman" w:eastAsia="Times New Roman" w:hAnsi="Times New Roman" w:cs="Times New Roman"/>
          <w:sz w:val="24"/>
          <w:szCs w:val="24"/>
        </w:rPr>
        <w:t>,</w:t>
      </w:r>
    </w:p>
    <w:p w:rsidR="0061054E" w:rsidRPr="00386443" w:rsidRDefault="00386443" w:rsidP="00386443">
      <w:pPr>
        <w:numPr>
          <w:ilvl w:val="0"/>
          <w:numId w:val="1"/>
        </w:numPr>
        <w:tabs>
          <w:tab w:val="left" w:pos="-1088"/>
          <w:tab w:val="left" w:pos="-720"/>
          <w:tab w:val="left" w:pos="0"/>
          <w:tab w:val="left" w:pos="360"/>
          <w:tab w:val="left" w:pos="720"/>
          <w:tab w:val="left" w:pos="1080"/>
          <w:tab w:val="left" w:pos="1440"/>
          <w:tab w:val="left" w:pos="1800"/>
        </w:tabs>
        <w:spacing w:line="360" w:lineRule="auto"/>
        <w:ind w:hanging="360"/>
        <w:contextualSpacing/>
        <w:rPr>
          <w:rFonts w:ascii="Times New Roman" w:eastAsia="Times New Roman" w:hAnsi="Times New Roman" w:cs="Times New Roman"/>
          <w:sz w:val="24"/>
          <w:szCs w:val="24"/>
        </w:rPr>
      </w:pPr>
      <w:bookmarkStart w:id="4" w:name="_rlfshdt4lm5i" w:colFirst="0" w:colLast="0"/>
      <w:bookmarkEnd w:id="4"/>
      <w:r>
        <w:rPr>
          <w:rFonts w:ascii="Times New Roman" w:eastAsia="Times New Roman" w:hAnsi="Times New Roman" w:cs="Times New Roman"/>
          <w:sz w:val="24"/>
          <w:szCs w:val="24"/>
        </w:rPr>
        <w:t>to p</w:t>
      </w:r>
      <w:r w:rsidR="0043261D" w:rsidRPr="00386443">
        <w:rPr>
          <w:rFonts w:ascii="Times New Roman" w:eastAsia="Times New Roman" w:hAnsi="Times New Roman" w:cs="Times New Roman"/>
          <w:sz w:val="24"/>
          <w:szCs w:val="24"/>
        </w:rPr>
        <w:t>rovide a conduit for information sharing</w:t>
      </w:r>
      <w:r>
        <w:rPr>
          <w:rFonts w:ascii="Times New Roman" w:eastAsia="Times New Roman" w:hAnsi="Times New Roman" w:cs="Times New Roman"/>
          <w:sz w:val="24"/>
          <w:szCs w:val="24"/>
        </w:rPr>
        <w:t>,</w:t>
      </w:r>
    </w:p>
    <w:p w:rsidR="0061054E" w:rsidRPr="00386443" w:rsidRDefault="00386443" w:rsidP="00386443">
      <w:pPr>
        <w:numPr>
          <w:ilvl w:val="0"/>
          <w:numId w:val="1"/>
        </w:numPr>
        <w:tabs>
          <w:tab w:val="left" w:pos="-1088"/>
          <w:tab w:val="left" w:pos="-720"/>
          <w:tab w:val="left" w:pos="0"/>
          <w:tab w:val="left" w:pos="360"/>
          <w:tab w:val="left" w:pos="720"/>
          <w:tab w:val="left" w:pos="1080"/>
          <w:tab w:val="left" w:pos="1440"/>
          <w:tab w:val="left" w:pos="1800"/>
        </w:tabs>
        <w:spacing w:line="360" w:lineRule="auto"/>
        <w:ind w:hanging="360"/>
        <w:contextualSpacing/>
        <w:rPr>
          <w:rFonts w:ascii="Times New Roman" w:eastAsia="Times New Roman" w:hAnsi="Times New Roman" w:cs="Times New Roman"/>
          <w:sz w:val="24"/>
          <w:szCs w:val="24"/>
        </w:rPr>
      </w:pPr>
      <w:bookmarkStart w:id="5" w:name="_o7ctnl8d33eh" w:colFirst="0" w:colLast="0"/>
      <w:bookmarkEnd w:id="5"/>
      <w:r>
        <w:rPr>
          <w:rFonts w:ascii="Times New Roman" w:eastAsia="Times New Roman" w:hAnsi="Times New Roman" w:cs="Times New Roman"/>
          <w:sz w:val="24"/>
          <w:szCs w:val="24"/>
        </w:rPr>
        <w:t>to c</w:t>
      </w:r>
      <w:r w:rsidR="0043261D" w:rsidRPr="00386443">
        <w:rPr>
          <w:rFonts w:ascii="Times New Roman" w:eastAsia="Times New Roman" w:hAnsi="Times New Roman" w:cs="Times New Roman"/>
          <w:sz w:val="24"/>
          <w:szCs w:val="24"/>
        </w:rPr>
        <w:t>oordinate between agencies and stakeholders for volunteers</w:t>
      </w:r>
      <w:r>
        <w:rPr>
          <w:rFonts w:ascii="Times New Roman" w:eastAsia="Times New Roman" w:hAnsi="Times New Roman" w:cs="Times New Roman"/>
          <w:sz w:val="24"/>
          <w:szCs w:val="24"/>
        </w:rPr>
        <w:t>,</w:t>
      </w:r>
    </w:p>
    <w:p w:rsidR="0061054E" w:rsidRPr="00386443" w:rsidRDefault="00386443" w:rsidP="00386443">
      <w:pPr>
        <w:numPr>
          <w:ilvl w:val="0"/>
          <w:numId w:val="1"/>
        </w:numPr>
        <w:tabs>
          <w:tab w:val="left" w:pos="-1088"/>
          <w:tab w:val="left" w:pos="-720"/>
          <w:tab w:val="left" w:pos="0"/>
          <w:tab w:val="left" w:pos="360"/>
          <w:tab w:val="left" w:pos="720"/>
          <w:tab w:val="left" w:pos="1080"/>
          <w:tab w:val="left" w:pos="1440"/>
          <w:tab w:val="left" w:pos="1800"/>
        </w:tabs>
        <w:spacing w:line="360" w:lineRule="auto"/>
        <w:ind w:hanging="360"/>
        <w:contextualSpacing/>
        <w:rPr>
          <w:rFonts w:ascii="Times New Roman" w:eastAsia="Times New Roman" w:hAnsi="Times New Roman" w:cs="Times New Roman"/>
          <w:sz w:val="24"/>
          <w:szCs w:val="24"/>
        </w:rPr>
      </w:pPr>
      <w:bookmarkStart w:id="6" w:name="_fzzyga54mm1c" w:colFirst="0" w:colLast="0"/>
      <w:bookmarkEnd w:id="6"/>
      <w:r>
        <w:rPr>
          <w:rFonts w:ascii="Times New Roman" w:eastAsia="Times New Roman" w:hAnsi="Times New Roman" w:cs="Times New Roman"/>
          <w:sz w:val="24"/>
          <w:szCs w:val="24"/>
        </w:rPr>
        <w:t>to s</w:t>
      </w:r>
      <w:r w:rsidR="0043261D" w:rsidRPr="00386443">
        <w:rPr>
          <w:rFonts w:ascii="Times New Roman" w:eastAsia="Times New Roman" w:hAnsi="Times New Roman" w:cs="Times New Roman"/>
          <w:sz w:val="24"/>
          <w:szCs w:val="24"/>
        </w:rPr>
        <w:t>erve as BTES subject matter experts</w:t>
      </w:r>
      <w:r>
        <w:rPr>
          <w:rFonts w:ascii="Times New Roman" w:eastAsia="Times New Roman" w:hAnsi="Times New Roman" w:cs="Times New Roman"/>
          <w:sz w:val="24"/>
          <w:szCs w:val="24"/>
        </w:rPr>
        <w:t xml:space="preserve">, and </w:t>
      </w:r>
    </w:p>
    <w:p w:rsidR="0061054E" w:rsidRPr="00386443" w:rsidRDefault="00386443" w:rsidP="00386443">
      <w:pPr>
        <w:numPr>
          <w:ilvl w:val="0"/>
          <w:numId w:val="1"/>
        </w:numPr>
        <w:tabs>
          <w:tab w:val="left" w:pos="-1088"/>
          <w:tab w:val="left" w:pos="-720"/>
          <w:tab w:val="left" w:pos="0"/>
          <w:tab w:val="left" w:pos="360"/>
          <w:tab w:val="left" w:pos="720"/>
          <w:tab w:val="left" w:pos="1080"/>
          <w:tab w:val="left" w:pos="1440"/>
          <w:tab w:val="left" w:pos="1800"/>
        </w:tabs>
        <w:spacing w:line="360" w:lineRule="auto"/>
        <w:ind w:hanging="360"/>
        <w:contextualSpacing/>
        <w:rPr>
          <w:rFonts w:ascii="Times New Roman" w:eastAsia="Times New Roman" w:hAnsi="Times New Roman" w:cs="Times New Roman"/>
          <w:sz w:val="24"/>
          <w:szCs w:val="24"/>
        </w:rPr>
      </w:pPr>
      <w:bookmarkStart w:id="7" w:name="_gjdgxs" w:colFirst="0" w:colLast="0"/>
      <w:bookmarkEnd w:id="7"/>
      <w:r>
        <w:rPr>
          <w:rFonts w:ascii="Times New Roman" w:eastAsia="Times New Roman" w:hAnsi="Times New Roman" w:cs="Times New Roman"/>
          <w:sz w:val="24"/>
          <w:szCs w:val="24"/>
        </w:rPr>
        <w:t>to host various s</w:t>
      </w:r>
      <w:r w:rsidR="0043261D" w:rsidRPr="00386443">
        <w:rPr>
          <w:rFonts w:ascii="Times New Roman" w:eastAsia="Times New Roman" w:hAnsi="Times New Roman" w:cs="Times New Roman"/>
          <w:sz w:val="24"/>
          <w:szCs w:val="24"/>
        </w:rPr>
        <w:t xml:space="preserve">upply </w:t>
      </w:r>
      <w:r>
        <w:rPr>
          <w:rFonts w:ascii="Times New Roman" w:eastAsia="Times New Roman" w:hAnsi="Times New Roman" w:cs="Times New Roman"/>
          <w:sz w:val="24"/>
          <w:szCs w:val="24"/>
        </w:rPr>
        <w:t>d</w:t>
      </w:r>
      <w:r w:rsidR="0043261D" w:rsidRPr="00386443">
        <w:rPr>
          <w:rFonts w:ascii="Times New Roman" w:eastAsia="Times New Roman" w:hAnsi="Times New Roman" w:cs="Times New Roman"/>
          <w:sz w:val="24"/>
          <w:szCs w:val="24"/>
        </w:rPr>
        <w:t>rives</w:t>
      </w:r>
      <w:r>
        <w:rPr>
          <w:rFonts w:ascii="Times New Roman" w:eastAsia="Times New Roman" w:hAnsi="Times New Roman" w:cs="Times New Roman"/>
          <w:sz w:val="24"/>
          <w:szCs w:val="24"/>
        </w:rPr>
        <w:t>.</w:t>
      </w:r>
      <w:r w:rsidR="0043261D" w:rsidRPr="00386443">
        <w:rPr>
          <w:rFonts w:ascii="Times New Roman" w:eastAsia="Times New Roman" w:hAnsi="Times New Roman" w:cs="Times New Roman"/>
          <w:sz w:val="24"/>
          <w:szCs w:val="24"/>
        </w:rPr>
        <w:t xml:space="preserve"> </w:t>
      </w:r>
    </w:p>
    <w:p w:rsidR="00386443" w:rsidRDefault="00386443"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386443" w:rsidRDefault="00386443"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386443" w:rsidRPr="00386443" w:rsidRDefault="00386443"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lastRenderedPageBreak/>
        <w:t>DESCRIPTION</w:t>
      </w:r>
    </w:p>
    <w:p w:rsidR="00386443" w:rsidRPr="00386443" w:rsidRDefault="00386443" w:rsidP="00386443">
      <w:pPr>
        <w:tabs>
          <w:tab w:val="left" w:pos="-1088"/>
          <w:tab w:val="left" w:pos="-720"/>
          <w:tab w:val="left" w:pos="0"/>
          <w:tab w:val="left" w:pos="360"/>
          <w:tab w:val="left" w:pos="720"/>
          <w:tab w:val="left" w:pos="1080"/>
          <w:tab w:val="left" w:pos="1440"/>
          <w:tab w:val="left" w:pos="1800"/>
        </w:tabs>
        <w:spacing w:line="360" w:lineRule="auto"/>
        <w:ind w:left="720"/>
        <w:rPr>
          <w:rFonts w:ascii="Times New Roman" w:hAnsi="Times New Roman" w:cs="Times New Roman"/>
        </w:rPr>
      </w:pPr>
    </w:p>
    <w:p w:rsidR="00386443" w:rsidRDefault="00386443" w:rsidP="00386443">
      <w:pPr>
        <w:tabs>
          <w:tab w:val="left" w:pos="-1088"/>
          <w:tab w:val="left" w:pos="-720"/>
          <w:tab w:val="left" w:pos="0"/>
          <w:tab w:val="left" w:pos="360"/>
          <w:tab w:val="left" w:pos="720"/>
          <w:tab w:val="left" w:pos="1080"/>
          <w:tab w:val="left" w:pos="1440"/>
          <w:tab w:val="left" w:pos="1800"/>
        </w:tabs>
        <w:spacing w:line="360" w:lineRule="auto"/>
        <w:rPr>
          <w:rFonts w:ascii="Times New Roman" w:eastAsia="Times New Roman" w:hAnsi="Times New Roman" w:cs="Times New Roman"/>
          <w:sz w:val="24"/>
          <w:szCs w:val="24"/>
        </w:rPr>
      </w:pPr>
      <w:r w:rsidRPr="00386443">
        <w:rPr>
          <w:rFonts w:ascii="Times New Roman" w:eastAsia="Times New Roman" w:hAnsi="Times New Roman" w:cs="Times New Roman"/>
          <w:sz w:val="24"/>
          <w:szCs w:val="24"/>
        </w:rPr>
        <w:t>Generally</w:t>
      </w:r>
      <w:r>
        <w:rPr>
          <w:rFonts w:ascii="Times New Roman" w:eastAsia="Times New Roman" w:hAnsi="Times New Roman" w:cs="Times New Roman"/>
          <w:sz w:val="24"/>
          <w:szCs w:val="24"/>
        </w:rPr>
        <w:t>,</w:t>
      </w:r>
      <w:r w:rsidRPr="00386443">
        <w:rPr>
          <w:rFonts w:ascii="Times New Roman" w:eastAsia="Times New Roman" w:hAnsi="Times New Roman" w:cs="Times New Roman"/>
          <w:sz w:val="24"/>
          <w:szCs w:val="24"/>
        </w:rPr>
        <w:t xml:space="preserve"> Action Plans of the CCMP serves as guides for the BTNEP to work on throughout the year and the life of the CCMP with milestones, costs, and performance measures to meet. The intent of this</w:t>
      </w:r>
      <w:r w:rsidR="004350DE">
        <w:rPr>
          <w:rFonts w:ascii="Times New Roman" w:eastAsia="Times New Roman" w:hAnsi="Times New Roman" w:cs="Times New Roman"/>
          <w:sz w:val="24"/>
          <w:szCs w:val="24"/>
        </w:rPr>
        <w:t xml:space="preserve"> A</w:t>
      </w:r>
      <w:r w:rsidRPr="00386443">
        <w:rPr>
          <w:rFonts w:ascii="Times New Roman" w:eastAsia="Times New Roman" w:hAnsi="Times New Roman" w:cs="Times New Roman"/>
          <w:sz w:val="24"/>
          <w:szCs w:val="24"/>
        </w:rPr>
        <w:t xml:space="preserve">ction </w:t>
      </w:r>
      <w:r w:rsidR="004350DE">
        <w:rPr>
          <w:rFonts w:ascii="Times New Roman" w:eastAsia="Times New Roman" w:hAnsi="Times New Roman" w:cs="Times New Roman"/>
          <w:sz w:val="24"/>
          <w:szCs w:val="24"/>
        </w:rPr>
        <w:t>P</w:t>
      </w:r>
      <w:r w:rsidRPr="00386443">
        <w:rPr>
          <w:rFonts w:ascii="Times New Roman" w:eastAsia="Times New Roman" w:hAnsi="Times New Roman" w:cs="Times New Roman"/>
          <w:sz w:val="24"/>
          <w:szCs w:val="24"/>
        </w:rPr>
        <w:t>lan varies from the traditional A</w:t>
      </w:r>
      <w:r w:rsidR="004350DE">
        <w:rPr>
          <w:rFonts w:ascii="Times New Roman" w:eastAsia="Times New Roman" w:hAnsi="Times New Roman" w:cs="Times New Roman"/>
          <w:sz w:val="24"/>
          <w:szCs w:val="24"/>
        </w:rPr>
        <w:t xml:space="preserve">ction </w:t>
      </w:r>
      <w:r w:rsidRPr="00386443">
        <w:rPr>
          <w:rFonts w:ascii="Times New Roman" w:eastAsia="Times New Roman" w:hAnsi="Times New Roman" w:cs="Times New Roman"/>
          <w:sz w:val="24"/>
          <w:szCs w:val="24"/>
        </w:rPr>
        <w:t>P</w:t>
      </w:r>
      <w:r w:rsidR="004350DE">
        <w:rPr>
          <w:rFonts w:ascii="Times New Roman" w:eastAsia="Times New Roman" w:hAnsi="Times New Roman" w:cs="Times New Roman"/>
          <w:sz w:val="24"/>
          <w:szCs w:val="24"/>
        </w:rPr>
        <w:t>lan</w:t>
      </w:r>
      <w:r w:rsidRPr="00386443">
        <w:rPr>
          <w:rFonts w:ascii="Times New Roman" w:eastAsia="Times New Roman" w:hAnsi="Times New Roman" w:cs="Times New Roman"/>
          <w:sz w:val="24"/>
          <w:szCs w:val="24"/>
        </w:rPr>
        <w:t xml:space="preserve">s in that it will only serve as a guide to the </w:t>
      </w:r>
      <w:r w:rsidR="004350DE">
        <w:rPr>
          <w:rFonts w:ascii="Times New Roman" w:eastAsia="Times New Roman" w:hAnsi="Times New Roman" w:cs="Times New Roman"/>
          <w:sz w:val="24"/>
          <w:szCs w:val="24"/>
        </w:rPr>
        <w:t>P</w:t>
      </w:r>
      <w:r w:rsidRPr="00386443">
        <w:rPr>
          <w:rFonts w:ascii="Times New Roman" w:eastAsia="Times New Roman" w:hAnsi="Times New Roman" w:cs="Times New Roman"/>
          <w:sz w:val="24"/>
          <w:szCs w:val="24"/>
        </w:rPr>
        <w:t>rogram in the event of an extreme event that may result from meteorological, geological,</w:t>
      </w:r>
      <w:r w:rsidR="004350DE">
        <w:rPr>
          <w:rFonts w:ascii="Times New Roman" w:eastAsia="Times New Roman" w:hAnsi="Times New Roman" w:cs="Times New Roman"/>
          <w:sz w:val="24"/>
          <w:szCs w:val="24"/>
        </w:rPr>
        <w:t xml:space="preserve"> man-made,</w:t>
      </w:r>
      <w:r w:rsidRPr="00386443">
        <w:rPr>
          <w:rFonts w:ascii="Times New Roman" w:eastAsia="Times New Roman" w:hAnsi="Times New Roman" w:cs="Times New Roman"/>
          <w:sz w:val="24"/>
          <w:szCs w:val="24"/>
        </w:rPr>
        <w:t xml:space="preserve"> or other source. When these events occur within the estuary local, state, and federal agencies all activate to fulfill emergency operations roles which support the federal Emergency Management System (EMS). Some of these agencies key personnel and functions are on represented by the MC members; however, some are not. This </w:t>
      </w:r>
      <w:r w:rsidR="004350DE">
        <w:rPr>
          <w:rFonts w:ascii="Times New Roman" w:eastAsia="Times New Roman" w:hAnsi="Times New Roman" w:cs="Times New Roman"/>
          <w:sz w:val="24"/>
          <w:szCs w:val="24"/>
        </w:rPr>
        <w:t>A</w:t>
      </w:r>
      <w:r w:rsidRPr="00386443">
        <w:rPr>
          <w:rFonts w:ascii="Times New Roman" w:eastAsia="Times New Roman" w:hAnsi="Times New Roman" w:cs="Times New Roman"/>
          <w:sz w:val="24"/>
          <w:szCs w:val="24"/>
        </w:rPr>
        <w:t xml:space="preserve">ction </w:t>
      </w:r>
      <w:r w:rsidR="004350DE">
        <w:rPr>
          <w:rFonts w:ascii="Times New Roman" w:eastAsia="Times New Roman" w:hAnsi="Times New Roman" w:cs="Times New Roman"/>
          <w:sz w:val="24"/>
          <w:szCs w:val="24"/>
        </w:rPr>
        <w:t>P</w:t>
      </w:r>
      <w:r w:rsidRPr="00386443">
        <w:rPr>
          <w:rFonts w:ascii="Times New Roman" w:eastAsia="Times New Roman" w:hAnsi="Times New Roman" w:cs="Times New Roman"/>
          <w:sz w:val="24"/>
          <w:szCs w:val="24"/>
        </w:rPr>
        <w:t xml:space="preserve">lan, when needed, will serve as a way to account for the value added by the BTNEP </w:t>
      </w:r>
      <w:r w:rsidR="004350DE">
        <w:rPr>
          <w:rFonts w:ascii="Times New Roman" w:eastAsia="Times New Roman" w:hAnsi="Times New Roman" w:cs="Times New Roman"/>
          <w:sz w:val="24"/>
          <w:szCs w:val="24"/>
        </w:rPr>
        <w:t>S</w:t>
      </w:r>
      <w:r w:rsidRPr="00386443">
        <w:rPr>
          <w:rFonts w:ascii="Times New Roman" w:eastAsia="Times New Roman" w:hAnsi="Times New Roman" w:cs="Times New Roman"/>
          <w:sz w:val="24"/>
          <w:szCs w:val="24"/>
        </w:rPr>
        <w:t>taffs</w:t>
      </w:r>
      <w:r w:rsidR="004350DE">
        <w:rPr>
          <w:rFonts w:ascii="Times New Roman" w:eastAsia="Times New Roman" w:hAnsi="Times New Roman" w:cs="Times New Roman"/>
          <w:sz w:val="24"/>
          <w:szCs w:val="24"/>
        </w:rPr>
        <w:t>’</w:t>
      </w:r>
      <w:r w:rsidRPr="00386443">
        <w:rPr>
          <w:rFonts w:ascii="Times New Roman" w:eastAsia="Times New Roman" w:hAnsi="Times New Roman" w:cs="Times New Roman"/>
          <w:sz w:val="24"/>
          <w:szCs w:val="24"/>
        </w:rPr>
        <w:t xml:space="preserve"> ability and flexibility to fill in the gaps the MC may not.</w:t>
      </w:r>
    </w:p>
    <w:p w:rsidR="00386443" w:rsidRDefault="00386443" w:rsidP="00386443">
      <w:pPr>
        <w:tabs>
          <w:tab w:val="left" w:pos="-1088"/>
          <w:tab w:val="left" w:pos="-720"/>
          <w:tab w:val="left" w:pos="0"/>
          <w:tab w:val="left" w:pos="360"/>
          <w:tab w:val="left" w:pos="720"/>
          <w:tab w:val="left" w:pos="1080"/>
          <w:tab w:val="left" w:pos="1440"/>
          <w:tab w:val="left" w:pos="1800"/>
        </w:tabs>
        <w:spacing w:line="360" w:lineRule="auto"/>
        <w:rPr>
          <w:rFonts w:ascii="Times New Roman" w:eastAsia="Times New Roman" w:hAnsi="Times New Roman" w:cs="Times New Roman"/>
          <w:sz w:val="24"/>
          <w:szCs w:val="24"/>
        </w:rPr>
      </w:pPr>
    </w:p>
    <w:p w:rsidR="00386443" w:rsidRPr="00386443" w:rsidRDefault="004350D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Pr>
          <w:rFonts w:ascii="Times New Roman" w:eastAsia="Times New Roman" w:hAnsi="Times New Roman" w:cs="Times New Roman"/>
          <w:sz w:val="24"/>
          <w:szCs w:val="24"/>
        </w:rPr>
        <w:t>This Action P</w:t>
      </w:r>
      <w:r w:rsidR="00386443" w:rsidRPr="00386443">
        <w:rPr>
          <w:rFonts w:ascii="Times New Roman" w:eastAsia="Times New Roman" w:hAnsi="Times New Roman" w:cs="Times New Roman"/>
          <w:sz w:val="24"/>
          <w:szCs w:val="24"/>
        </w:rPr>
        <w:t>lan will take place throughout the BTNE and may take place in areas adjacent to the BTNE, as such areas may impact the estuary (might want to keep this for this one being that it brings in areas not in the system)</w:t>
      </w: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sidRPr="00386443">
        <w:rPr>
          <w:rFonts w:ascii="Times New Roman" w:eastAsia="Times New Roman" w:hAnsi="Times New Roman" w:cs="Times New Roman"/>
          <w:sz w:val="24"/>
          <w:szCs w:val="24"/>
        </w:rPr>
        <w:t xml:space="preserve"> </w:t>
      </w: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t>LEAD AGENCY RESPONSIBLE FOR IMPLEMENTATION</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ind w:left="720"/>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sidRPr="00386443">
        <w:rPr>
          <w:rFonts w:ascii="Times New Roman" w:eastAsia="Times New Roman" w:hAnsi="Times New Roman" w:cs="Times New Roman"/>
          <w:sz w:val="24"/>
          <w:szCs w:val="24"/>
        </w:rPr>
        <w:t xml:space="preserve">The </w:t>
      </w:r>
      <w:r w:rsidR="004350DE">
        <w:rPr>
          <w:rFonts w:ascii="Times New Roman" w:eastAsia="Times New Roman" w:hAnsi="Times New Roman" w:cs="Times New Roman"/>
          <w:sz w:val="24"/>
          <w:szCs w:val="24"/>
        </w:rPr>
        <w:t>P</w:t>
      </w:r>
      <w:r w:rsidRPr="00386443">
        <w:rPr>
          <w:rFonts w:ascii="Times New Roman" w:eastAsia="Times New Roman" w:hAnsi="Times New Roman" w:cs="Times New Roman"/>
          <w:sz w:val="24"/>
          <w:szCs w:val="24"/>
        </w:rPr>
        <w:t xml:space="preserve">rogram </w:t>
      </w:r>
      <w:r w:rsidR="004350DE">
        <w:rPr>
          <w:rFonts w:ascii="Times New Roman" w:eastAsia="Times New Roman" w:hAnsi="Times New Roman" w:cs="Times New Roman"/>
          <w:sz w:val="24"/>
          <w:szCs w:val="24"/>
        </w:rPr>
        <w:t>O</w:t>
      </w:r>
      <w:r w:rsidRPr="00386443">
        <w:rPr>
          <w:rFonts w:ascii="Times New Roman" w:eastAsia="Times New Roman" w:hAnsi="Times New Roman" w:cs="Times New Roman"/>
          <w:sz w:val="24"/>
          <w:szCs w:val="24"/>
        </w:rPr>
        <w:t>ffice</w:t>
      </w:r>
      <w:r w:rsidR="00376013" w:rsidRPr="00386443">
        <w:rPr>
          <w:rFonts w:ascii="Times New Roman" w:eastAsia="Times New Roman" w:hAnsi="Times New Roman" w:cs="Times New Roman"/>
          <w:sz w:val="24"/>
          <w:szCs w:val="24"/>
        </w:rPr>
        <w:t xml:space="preserve"> will serve as the lead</w:t>
      </w:r>
      <w:r w:rsidRPr="00386443">
        <w:rPr>
          <w:rFonts w:ascii="Times New Roman" w:eastAsia="Times New Roman" w:hAnsi="Times New Roman" w:cs="Times New Roman"/>
          <w:sz w:val="24"/>
          <w:szCs w:val="24"/>
        </w:rPr>
        <w:t xml:space="preserve"> in coordination with</w:t>
      </w:r>
      <w:r w:rsidR="00376013" w:rsidRPr="00386443">
        <w:rPr>
          <w:rFonts w:ascii="Times New Roman" w:eastAsia="Times New Roman" w:hAnsi="Times New Roman" w:cs="Times New Roman"/>
          <w:sz w:val="24"/>
          <w:szCs w:val="24"/>
        </w:rPr>
        <w:t xml:space="preserve"> the </w:t>
      </w:r>
      <w:r w:rsidR="004350DE">
        <w:rPr>
          <w:rFonts w:ascii="Times New Roman" w:eastAsia="Times New Roman" w:hAnsi="Times New Roman" w:cs="Times New Roman"/>
          <w:sz w:val="24"/>
          <w:szCs w:val="24"/>
        </w:rPr>
        <w:t>BT</w:t>
      </w:r>
      <w:r w:rsidR="00376013" w:rsidRPr="00386443">
        <w:rPr>
          <w:rFonts w:ascii="Times New Roman" w:eastAsia="Times New Roman" w:hAnsi="Times New Roman" w:cs="Times New Roman"/>
          <w:sz w:val="24"/>
          <w:szCs w:val="24"/>
        </w:rPr>
        <w:t>MC and the BTE</w:t>
      </w:r>
      <w:r w:rsidR="004350DE">
        <w:rPr>
          <w:rFonts w:ascii="Times New Roman" w:eastAsia="Times New Roman" w:hAnsi="Times New Roman" w:cs="Times New Roman"/>
          <w:sz w:val="24"/>
          <w:szCs w:val="24"/>
        </w:rPr>
        <w:t>F.</w:t>
      </w:r>
      <w:r w:rsidR="00376013" w:rsidRPr="00386443">
        <w:rPr>
          <w:rFonts w:ascii="Times New Roman" w:eastAsia="Times New Roman" w:hAnsi="Times New Roman" w:cs="Times New Roman"/>
          <w:sz w:val="24"/>
          <w:szCs w:val="24"/>
        </w:rPr>
        <w:t xml:space="preserve"> </w:t>
      </w:r>
    </w:p>
    <w:p w:rsidR="0061054E"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4350DE" w:rsidRPr="00386443" w:rsidRDefault="004350D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t>TIMELINES AND/OR MILESTONES</w:t>
      </w:r>
    </w:p>
    <w:p w:rsidR="004350DE" w:rsidRDefault="004350DE" w:rsidP="004350DE">
      <w:pPr>
        <w:tabs>
          <w:tab w:val="left" w:pos="-1088"/>
          <w:tab w:val="left" w:pos="-720"/>
          <w:tab w:val="left" w:pos="0"/>
          <w:tab w:val="left" w:pos="360"/>
          <w:tab w:val="left" w:pos="720"/>
          <w:tab w:val="left" w:pos="1080"/>
          <w:tab w:val="left" w:pos="1440"/>
          <w:tab w:val="left" w:pos="1800"/>
        </w:tabs>
        <w:spacing w:line="360" w:lineRule="auto"/>
        <w:rPr>
          <w:rFonts w:ascii="Times New Roman" w:eastAsia="Times New Roman" w:hAnsi="Times New Roman" w:cs="Times New Roman"/>
          <w:sz w:val="24"/>
          <w:szCs w:val="24"/>
        </w:rPr>
      </w:pPr>
    </w:p>
    <w:p w:rsidR="0061054E" w:rsidRPr="00386443" w:rsidRDefault="0043261D" w:rsidP="004350DE">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sidRPr="00386443">
        <w:rPr>
          <w:rFonts w:ascii="Times New Roman" w:eastAsia="Times New Roman" w:hAnsi="Times New Roman" w:cs="Times New Roman"/>
          <w:sz w:val="24"/>
          <w:szCs w:val="24"/>
        </w:rPr>
        <w:t xml:space="preserve">The timelines and milestones will be </w:t>
      </w:r>
      <w:r w:rsidR="00376013" w:rsidRPr="00386443">
        <w:rPr>
          <w:rFonts w:ascii="Times New Roman" w:eastAsia="Times New Roman" w:hAnsi="Times New Roman" w:cs="Times New Roman"/>
          <w:sz w:val="24"/>
          <w:szCs w:val="24"/>
        </w:rPr>
        <w:t>dependent</w:t>
      </w:r>
      <w:r w:rsidRPr="00386443">
        <w:rPr>
          <w:rFonts w:ascii="Times New Roman" w:eastAsia="Times New Roman" w:hAnsi="Times New Roman" w:cs="Times New Roman"/>
          <w:sz w:val="24"/>
          <w:szCs w:val="24"/>
        </w:rPr>
        <w:t xml:space="preserve"> and enacted upon the occurrence of an extreme event taking place. </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lastRenderedPageBreak/>
        <w:t>POSSIBLE RANGE OF COSTS AND SOURCES OF FUNDING</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61054E" w:rsidRPr="00386443" w:rsidRDefault="0043261D" w:rsidP="004350DE">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sidRPr="00386443">
        <w:rPr>
          <w:rFonts w:ascii="Times New Roman" w:eastAsia="Times New Roman" w:hAnsi="Times New Roman" w:cs="Times New Roman"/>
          <w:sz w:val="24"/>
          <w:szCs w:val="24"/>
        </w:rPr>
        <w:t xml:space="preserve">Due to the intent of this </w:t>
      </w:r>
      <w:r w:rsidR="004350DE">
        <w:rPr>
          <w:rFonts w:ascii="Times New Roman" w:eastAsia="Times New Roman" w:hAnsi="Times New Roman" w:cs="Times New Roman"/>
          <w:sz w:val="24"/>
          <w:szCs w:val="24"/>
        </w:rPr>
        <w:t>A</w:t>
      </w:r>
      <w:r w:rsidRPr="00386443">
        <w:rPr>
          <w:rFonts w:ascii="Times New Roman" w:eastAsia="Times New Roman" w:hAnsi="Times New Roman" w:cs="Times New Roman"/>
          <w:sz w:val="24"/>
          <w:szCs w:val="24"/>
        </w:rPr>
        <w:t xml:space="preserve">ction </w:t>
      </w:r>
      <w:r w:rsidR="004350DE">
        <w:rPr>
          <w:rFonts w:ascii="Times New Roman" w:eastAsia="Times New Roman" w:hAnsi="Times New Roman" w:cs="Times New Roman"/>
          <w:sz w:val="24"/>
          <w:szCs w:val="24"/>
        </w:rPr>
        <w:t>P</w:t>
      </w:r>
      <w:r w:rsidRPr="00386443">
        <w:rPr>
          <w:rFonts w:ascii="Times New Roman" w:eastAsia="Times New Roman" w:hAnsi="Times New Roman" w:cs="Times New Roman"/>
          <w:sz w:val="24"/>
          <w:szCs w:val="24"/>
        </w:rPr>
        <w:t>lan and the way in which it will be utilized</w:t>
      </w:r>
      <w:r w:rsidR="00376013" w:rsidRPr="00386443">
        <w:rPr>
          <w:rFonts w:ascii="Times New Roman" w:eastAsia="Times New Roman" w:hAnsi="Times New Roman" w:cs="Times New Roman"/>
          <w:sz w:val="24"/>
          <w:szCs w:val="24"/>
        </w:rPr>
        <w:t xml:space="preserve"> and carried out</w:t>
      </w:r>
      <w:r w:rsidRPr="00386443">
        <w:rPr>
          <w:rFonts w:ascii="Times New Roman" w:eastAsia="Times New Roman" w:hAnsi="Times New Roman" w:cs="Times New Roman"/>
          <w:sz w:val="24"/>
          <w:szCs w:val="24"/>
        </w:rPr>
        <w:t xml:space="preserve"> </w:t>
      </w:r>
      <w:r w:rsidR="004350DE">
        <w:rPr>
          <w:rFonts w:ascii="Times New Roman" w:eastAsia="Times New Roman" w:hAnsi="Times New Roman" w:cs="Times New Roman"/>
          <w:sz w:val="24"/>
          <w:szCs w:val="24"/>
        </w:rPr>
        <w:t>c</w:t>
      </w:r>
      <w:r w:rsidRPr="00386443">
        <w:rPr>
          <w:rFonts w:ascii="Times New Roman" w:eastAsia="Times New Roman" w:hAnsi="Times New Roman" w:cs="Times New Roman"/>
          <w:sz w:val="24"/>
          <w:szCs w:val="24"/>
        </w:rPr>
        <w:t xml:space="preserve">ost and </w:t>
      </w:r>
      <w:r w:rsidR="004350DE">
        <w:rPr>
          <w:rFonts w:ascii="Times New Roman" w:eastAsia="Times New Roman" w:hAnsi="Times New Roman" w:cs="Times New Roman"/>
          <w:sz w:val="24"/>
          <w:szCs w:val="24"/>
        </w:rPr>
        <w:t>s</w:t>
      </w:r>
      <w:r w:rsidRPr="00386443">
        <w:rPr>
          <w:rFonts w:ascii="Times New Roman" w:eastAsia="Times New Roman" w:hAnsi="Times New Roman" w:cs="Times New Roman"/>
          <w:sz w:val="24"/>
          <w:szCs w:val="24"/>
        </w:rPr>
        <w:t xml:space="preserve">ources of </w:t>
      </w:r>
      <w:r w:rsidR="004350DE">
        <w:rPr>
          <w:rFonts w:ascii="Times New Roman" w:eastAsia="Times New Roman" w:hAnsi="Times New Roman" w:cs="Times New Roman"/>
          <w:sz w:val="24"/>
          <w:szCs w:val="24"/>
        </w:rPr>
        <w:t>f</w:t>
      </w:r>
      <w:r w:rsidRPr="00386443">
        <w:rPr>
          <w:rFonts w:ascii="Times New Roman" w:eastAsia="Times New Roman" w:hAnsi="Times New Roman" w:cs="Times New Roman"/>
          <w:sz w:val="24"/>
          <w:szCs w:val="24"/>
        </w:rPr>
        <w:t>unding will be determined</w:t>
      </w:r>
      <w:r w:rsidR="004350DE">
        <w:rPr>
          <w:rFonts w:ascii="Times New Roman" w:eastAsia="Times New Roman" w:hAnsi="Times New Roman" w:cs="Times New Roman"/>
          <w:sz w:val="24"/>
          <w:szCs w:val="24"/>
        </w:rPr>
        <w:t xml:space="preserve"> at the time of occurrence</w:t>
      </w:r>
      <w:r w:rsidRPr="00386443">
        <w:rPr>
          <w:rFonts w:ascii="Times New Roman" w:eastAsia="Times New Roman" w:hAnsi="Times New Roman" w:cs="Times New Roman"/>
          <w:sz w:val="24"/>
          <w:szCs w:val="24"/>
        </w:rPr>
        <w:t>.</w:t>
      </w:r>
      <w:r w:rsidR="004350DE">
        <w:rPr>
          <w:rFonts w:ascii="Times New Roman" w:eastAsia="Times New Roman" w:hAnsi="Times New Roman" w:cs="Times New Roman"/>
          <w:sz w:val="24"/>
          <w:szCs w:val="24"/>
        </w:rPr>
        <w:t xml:space="preserve">  Frequently, the BTEF has acted as a fiduciary manager to facilitate a quick response the pressing needs. </w:t>
      </w:r>
      <w:r w:rsidRPr="00386443">
        <w:rPr>
          <w:rFonts w:ascii="Times New Roman" w:eastAsia="Times New Roman" w:hAnsi="Times New Roman" w:cs="Times New Roman"/>
          <w:sz w:val="24"/>
          <w:szCs w:val="24"/>
        </w:rPr>
        <w:t xml:space="preserve">  </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t>PERFORMANCE MEASURES</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61054E" w:rsidRPr="00386443" w:rsidRDefault="0043261D" w:rsidP="004350DE">
      <w:pPr>
        <w:tabs>
          <w:tab w:val="left" w:pos="-1088"/>
          <w:tab w:val="left" w:pos="-720"/>
          <w:tab w:val="left" w:pos="0"/>
          <w:tab w:val="left" w:pos="360"/>
          <w:tab w:val="left" w:pos="1080"/>
          <w:tab w:val="left" w:pos="720"/>
        </w:tabs>
        <w:spacing w:line="360" w:lineRule="auto"/>
        <w:rPr>
          <w:rFonts w:ascii="Times New Roman" w:hAnsi="Times New Roman" w:cs="Times New Roman"/>
        </w:rPr>
      </w:pPr>
      <w:r w:rsidRPr="00386443">
        <w:rPr>
          <w:rFonts w:ascii="Times New Roman" w:eastAsia="Times New Roman" w:hAnsi="Times New Roman" w:cs="Times New Roman"/>
          <w:sz w:val="24"/>
          <w:szCs w:val="24"/>
        </w:rPr>
        <w:t>This plan will only be utilized when</w:t>
      </w:r>
      <w:r w:rsidR="004350DE">
        <w:rPr>
          <w:rFonts w:ascii="Times New Roman" w:eastAsia="Times New Roman" w:hAnsi="Times New Roman" w:cs="Times New Roman"/>
          <w:sz w:val="24"/>
          <w:szCs w:val="24"/>
        </w:rPr>
        <w:t>,</w:t>
      </w:r>
      <w:r w:rsidRPr="00386443">
        <w:rPr>
          <w:rFonts w:ascii="Times New Roman" w:eastAsia="Times New Roman" w:hAnsi="Times New Roman" w:cs="Times New Roman"/>
          <w:sz w:val="24"/>
          <w:szCs w:val="24"/>
        </w:rPr>
        <w:t xml:space="preserve"> and if</w:t>
      </w:r>
      <w:r w:rsidR="004350DE">
        <w:rPr>
          <w:rFonts w:ascii="Times New Roman" w:eastAsia="Times New Roman" w:hAnsi="Times New Roman" w:cs="Times New Roman"/>
          <w:sz w:val="24"/>
          <w:szCs w:val="24"/>
        </w:rPr>
        <w:t>,</w:t>
      </w:r>
      <w:r w:rsidRPr="00386443">
        <w:rPr>
          <w:rFonts w:ascii="Times New Roman" w:eastAsia="Times New Roman" w:hAnsi="Times New Roman" w:cs="Times New Roman"/>
          <w:sz w:val="24"/>
          <w:szCs w:val="24"/>
        </w:rPr>
        <w:t xml:space="preserve"> an extreme event occurs. In the case where this plan is activated the </w:t>
      </w:r>
      <w:r w:rsidR="004350DE">
        <w:rPr>
          <w:rFonts w:ascii="Times New Roman" w:eastAsia="Times New Roman" w:hAnsi="Times New Roman" w:cs="Times New Roman"/>
          <w:sz w:val="24"/>
          <w:szCs w:val="24"/>
        </w:rPr>
        <w:t>P</w:t>
      </w:r>
      <w:r w:rsidRPr="00386443">
        <w:rPr>
          <w:rFonts w:ascii="Times New Roman" w:eastAsia="Times New Roman" w:hAnsi="Times New Roman" w:cs="Times New Roman"/>
          <w:sz w:val="24"/>
          <w:szCs w:val="24"/>
        </w:rPr>
        <w:t>rogram will only provide reports and data as time and resources allow</w:t>
      </w:r>
      <w:r w:rsidR="00376013" w:rsidRPr="00386443">
        <w:rPr>
          <w:rFonts w:ascii="Times New Roman" w:eastAsia="Times New Roman" w:hAnsi="Times New Roman" w:cs="Times New Roman"/>
          <w:sz w:val="24"/>
          <w:szCs w:val="24"/>
        </w:rPr>
        <w:t xml:space="preserve"> and are required</w:t>
      </w:r>
      <w:r w:rsidRPr="00386443">
        <w:rPr>
          <w:rFonts w:ascii="Times New Roman" w:eastAsia="Times New Roman" w:hAnsi="Times New Roman" w:cs="Times New Roman"/>
          <w:sz w:val="24"/>
          <w:szCs w:val="24"/>
        </w:rPr>
        <w:t xml:space="preserve">. </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r w:rsidRPr="00386443">
        <w:rPr>
          <w:rFonts w:ascii="Times New Roman" w:eastAsia="Times New Roman" w:hAnsi="Times New Roman" w:cs="Times New Roman"/>
          <w:b/>
          <w:sz w:val="24"/>
          <w:szCs w:val="24"/>
        </w:rPr>
        <w:t>Possible Data Gathered:</w:t>
      </w: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rPr>
          <w:rFonts w:ascii="Times New Roman" w:hAnsi="Times New Roman" w:cs="Times New Roman"/>
        </w:rPr>
      </w:pPr>
      <w:r w:rsidRPr="00386443">
        <w:rPr>
          <w:rFonts w:ascii="Times New Roman" w:eastAsia="Times New Roman" w:hAnsi="Times New Roman" w:cs="Times New Roman"/>
          <w:sz w:val="24"/>
          <w:szCs w:val="24"/>
        </w:rPr>
        <w:t>Summary of activities</w:t>
      </w:r>
    </w:p>
    <w:p w:rsidR="004350DE" w:rsidRDefault="004350DE"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b/>
          <w:sz w:val="24"/>
          <w:szCs w:val="24"/>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hAnsi="Times New Roman" w:cs="Times New Roman"/>
        </w:rPr>
      </w:pPr>
      <w:r w:rsidRPr="00386443">
        <w:rPr>
          <w:rFonts w:ascii="Times New Roman" w:eastAsia="Times New Roman" w:hAnsi="Times New Roman" w:cs="Times New Roman"/>
          <w:b/>
          <w:sz w:val="24"/>
          <w:szCs w:val="24"/>
        </w:rPr>
        <w:t xml:space="preserve">Monitoring: </w:t>
      </w:r>
      <w:r w:rsidRPr="00386443">
        <w:rPr>
          <w:rFonts w:ascii="Times New Roman" w:eastAsia="Times New Roman" w:hAnsi="Times New Roman" w:cs="Times New Roman"/>
          <w:sz w:val="24"/>
          <w:szCs w:val="24"/>
        </w:rPr>
        <w:tab/>
        <w:t>None expected</w:t>
      </w:r>
    </w:p>
    <w:p w:rsidR="0061054E" w:rsidRPr="00386443" w:rsidRDefault="0061054E" w:rsidP="00386443">
      <w:pPr>
        <w:tabs>
          <w:tab w:val="left" w:pos="-1088"/>
          <w:tab w:val="left" w:pos="-720"/>
          <w:tab w:val="left" w:pos="0"/>
          <w:tab w:val="left" w:pos="360"/>
          <w:tab w:val="left" w:pos="720"/>
          <w:tab w:val="left" w:pos="1080"/>
          <w:tab w:val="left" w:pos="1440"/>
          <w:tab w:val="left" w:pos="1800"/>
        </w:tabs>
        <w:spacing w:line="360" w:lineRule="auto"/>
        <w:ind w:left="1440"/>
        <w:rPr>
          <w:rFonts w:ascii="Times New Roman" w:hAnsi="Times New Roman" w:cs="Times New Roman"/>
        </w:rPr>
      </w:pP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sz w:val="24"/>
          <w:szCs w:val="24"/>
        </w:rPr>
      </w:pPr>
      <w:r w:rsidRPr="00386443">
        <w:rPr>
          <w:rFonts w:ascii="Times New Roman" w:eastAsia="Times New Roman" w:hAnsi="Times New Roman" w:cs="Times New Roman"/>
          <w:b/>
          <w:sz w:val="24"/>
          <w:szCs w:val="24"/>
        </w:rPr>
        <w:t>Parties Responsible</w:t>
      </w:r>
      <w:r w:rsidRPr="00386443">
        <w:rPr>
          <w:rFonts w:ascii="Times New Roman" w:eastAsia="Times New Roman" w:hAnsi="Times New Roman" w:cs="Times New Roman"/>
          <w:sz w:val="24"/>
          <w:szCs w:val="24"/>
        </w:rPr>
        <w:t xml:space="preserve">: Program </w:t>
      </w:r>
      <w:r w:rsidR="004350DE">
        <w:rPr>
          <w:rFonts w:ascii="Times New Roman" w:eastAsia="Times New Roman" w:hAnsi="Times New Roman" w:cs="Times New Roman"/>
          <w:sz w:val="24"/>
          <w:szCs w:val="24"/>
        </w:rPr>
        <w:t>O</w:t>
      </w:r>
      <w:r w:rsidRPr="00386443">
        <w:rPr>
          <w:rFonts w:ascii="Times New Roman" w:eastAsia="Times New Roman" w:hAnsi="Times New Roman" w:cs="Times New Roman"/>
          <w:sz w:val="24"/>
          <w:szCs w:val="24"/>
        </w:rPr>
        <w:t>ffice</w:t>
      </w: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sz w:val="24"/>
          <w:szCs w:val="24"/>
        </w:rPr>
      </w:pPr>
      <w:r w:rsidRPr="00386443">
        <w:rPr>
          <w:rFonts w:ascii="Times New Roman" w:eastAsia="Times New Roman" w:hAnsi="Times New Roman" w:cs="Times New Roman"/>
          <w:b/>
          <w:sz w:val="24"/>
          <w:szCs w:val="24"/>
        </w:rPr>
        <w:t>Timetable for Gathering Data:</w:t>
      </w:r>
      <w:r w:rsidRPr="00386443">
        <w:rPr>
          <w:rFonts w:ascii="Times New Roman" w:eastAsia="Times New Roman" w:hAnsi="Times New Roman" w:cs="Times New Roman"/>
          <w:sz w:val="24"/>
          <w:szCs w:val="24"/>
        </w:rPr>
        <w:t xml:space="preserve"> </w:t>
      </w:r>
      <w:r w:rsidR="004350DE">
        <w:rPr>
          <w:rFonts w:ascii="Times New Roman" w:eastAsia="Times New Roman" w:hAnsi="Times New Roman" w:cs="Times New Roman"/>
          <w:sz w:val="24"/>
          <w:szCs w:val="24"/>
        </w:rPr>
        <w:t>Unknown</w:t>
      </w: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sz w:val="24"/>
          <w:szCs w:val="24"/>
        </w:rPr>
      </w:pPr>
      <w:r w:rsidRPr="00386443">
        <w:rPr>
          <w:rFonts w:ascii="Times New Roman" w:eastAsia="Times New Roman" w:hAnsi="Times New Roman" w:cs="Times New Roman"/>
          <w:b/>
          <w:sz w:val="24"/>
          <w:szCs w:val="24"/>
        </w:rPr>
        <w:t>How Data is Shared:</w:t>
      </w:r>
      <w:r w:rsidRPr="00386443">
        <w:rPr>
          <w:rFonts w:ascii="Times New Roman" w:eastAsia="Times New Roman" w:hAnsi="Times New Roman" w:cs="Times New Roman"/>
          <w:sz w:val="24"/>
          <w:szCs w:val="24"/>
        </w:rPr>
        <w:t xml:space="preserve"> Via Websites</w:t>
      </w: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sz w:val="24"/>
          <w:szCs w:val="24"/>
        </w:rPr>
      </w:pPr>
      <w:r w:rsidRPr="00386443">
        <w:rPr>
          <w:rFonts w:ascii="Times New Roman" w:eastAsia="Times New Roman" w:hAnsi="Times New Roman" w:cs="Times New Roman"/>
          <w:b/>
          <w:sz w:val="24"/>
          <w:szCs w:val="24"/>
        </w:rPr>
        <w:t>Possible Data Gaps:</w:t>
      </w:r>
      <w:r w:rsidRPr="00386443">
        <w:rPr>
          <w:rFonts w:ascii="Times New Roman" w:eastAsia="Times New Roman" w:hAnsi="Times New Roman" w:cs="Times New Roman"/>
          <w:sz w:val="24"/>
          <w:szCs w:val="24"/>
        </w:rPr>
        <w:t xml:space="preserve"> None Identified</w:t>
      </w:r>
    </w:p>
    <w:p w:rsidR="0061054E" w:rsidRPr="00386443" w:rsidRDefault="0043261D" w:rsidP="00386443">
      <w:pPr>
        <w:tabs>
          <w:tab w:val="left" w:pos="-1088"/>
          <w:tab w:val="left" w:pos="-720"/>
          <w:tab w:val="left" w:pos="0"/>
          <w:tab w:val="left" w:pos="360"/>
          <w:tab w:val="left" w:pos="720"/>
          <w:tab w:val="left" w:pos="1080"/>
          <w:tab w:val="left" w:pos="1440"/>
          <w:tab w:val="left" w:pos="1800"/>
        </w:tabs>
        <w:spacing w:line="360" w:lineRule="auto"/>
        <w:contextualSpacing/>
        <w:rPr>
          <w:rFonts w:ascii="Times New Roman" w:eastAsia="Times New Roman" w:hAnsi="Times New Roman" w:cs="Times New Roman"/>
          <w:sz w:val="24"/>
          <w:szCs w:val="24"/>
        </w:rPr>
      </w:pPr>
      <w:r w:rsidRPr="00386443">
        <w:rPr>
          <w:rFonts w:ascii="Times New Roman" w:eastAsia="Times New Roman" w:hAnsi="Times New Roman" w:cs="Times New Roman"/>
          <w:b/>
          <w:sz w:val="24"/>
          <w:szCs w:val="24"/>
        </w:rPr>
        <w:t>If Additional Funding is Needed:</w:t>
      </w:r>
      <w:r w:rsidRPr="00386443">
        <w:rPr>
          <w:rFonts w:ascii="Times New Roman" w:eastAsia="Times New Roman" w:hAnsi="Times New Roman" w:cs="Times New Roman"/>
          <w:sz w:val="24"/>
          <w:szCs w:val="24"/>
        </w:rPr>
        <w:t xml:space="preserve"> Yes, as available</w:t>
      </w:r>
    </w:p>
    <w:p w:rsidR="0061054E" w:rsidRPr="00386443" w:rsidRDefault="0061054E" w:rsidP="00386443">
      <w:pPr>
        <w:spacing w:line="360" w:lineRule="auto"/>
        <w:rPr>
          <w:rFonts w:ascii="Times New Roman" w:hAnsi="Times New Roman" w:cs="Times New Roman"/>
        </w:rPr>
      </w:pPr>
    </w:p>
    <w:sectPr w:rsidR="0061054E" w:rsidRPr="003864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2F" w:rsidRDefault="0037532F" w:rsidP="009F081D">
      <w:r>
        <w:separator/>
      </w:r>
    </w:p>
  </w:endnote>
  <w:endnote w:type="continuationSeparator" w:id="0">
    <w:p w:rsidR="0037532F" w:rsidRDefault="0037532F" w:rsidP="009F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1D" w:rsidRDefault="009F08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1D" w:rsidRDefault="009F081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81D" w:rsidRDefault="0037532F">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F081D">
                                  <w:rPr>
                                    <w:caps/>
                                    <w:color w:val="4F81BD" w:themeColor="accent1"/>
                                    <w:sz w:val="20"/>
                                    <w:szCs w:val="20"/>
                                  </w:rPr>
                                  <w:t>BTNEP CCMP 2017</w:t>
                                </w:r>
                              </w:sdtContent>
                            </w:sdt>
                            <w:r w:rsidR="009F081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F081D">
                                  <w:rPr>
                                    <w:color w:val="808080" w:themeColor="background1" w:themeShade="80"/>
                                    <w:sz w:val="20"/>
                                    <w:szCs w:val="20"/>
                                  </w:rPr>
                                  <w:t>DRAFT 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9F081D" w:rsidRDefault="009F081D">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BTNEP CCMP 2017</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DRAFT 3</w:t>
                          </w:r>
                        </w:sdtContent>
                      </w:sdt>
                    </w:p>
                  </w:txbxContent>
                </v:textbox>
              </v:shape>
              <w10:wrap anchorx="page" anchory="margin"/>
            </v:group>
          </w:pict>
        </mc:Fallback>
      </mc:AlternateContent>
    </w:r>
    <w:r>
      <w:t>CR/STB</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1D" w:rsidRDefault="009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2F" w:rsidRDefault="0037532F" w:rsidP="009F081D">
      <w:r>
        <w:separator/>
      </w:r>
    </w:p>
  </w:footnote>
  <w:footnote w:type="continuationSeparator" w:id="0">
    <w:p w:rsidR="0037532F" w:rsidRDefault="0037532F" w:rsidP="009F0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1D" w:rsidRDefault="001D6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17672" o:spid="_x0000_s2050"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1D" w:rsidRDefault="001D65A9">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17673" o:spid="_x0000_s2051" type="#_x0000_t136" style="position:absolute;margin-left:0;margin-top:0;width:412.4pt;height:247.45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sdt>
      <w:sdtPr>
        <w:rPr>
          <w:rFonts w:asciiTheme="majorHAnsi" w:eastAsiaTheme="majorEastAsia" w:hAnsiTheme="majorHAnsi" w:cstheme="majorBidi"/>
          <w:color w:val="4F81BD" w:themeColor="accent1"/>
          <w:sz w:val="24"/>
          <w:szCs w:val="24"/>
        </w:rPr>
        <w:alias w:val="Title"/>
        <w:id w:val="78404852"/>
        <w:placeholder>
          <w:docPart w:val="93C508B01D644D2DB4852616F34B8008"/>
        </w:placeholder>
        <w:dataBinding w:prefixMappings="xmlns:ns0='http://schemas.openxmlformats.org/package/2006/metadata/core-properties' xmlns:ns1='http://purl.org/dc/elements/1.1/'" w:xpath="/ns0:coreProperties[1]/ns1:title[1]" w:storeItemID="{6C3C8BC8-F283-45AE-878A-BAB7291924A1}"/>
        <w:text/>
      </w:sdtPr>
      <w:sdtEndPr/>
      <w:sdtContent>
        <w:r w:rsidR="009F081D">
          <w:rPr>
            <w:rFonts w:asciiTheme="majorHAnsi" w:eastAsiaTheme="majorEastAsia" w:hAnsiTheme="majorHAnsi" w:cstheme="majorBidi"/>
            <w:color w:val="4F81BD" w:themeColor="accent1"/>
            <w:sz w:val="24"/>
            <w:szCs w:val="24"/>
          </w:rPr>
          <w:t>BTNEP CCMP 2017</w:t>
        </w:r>
      </w:sdtContent>
    </w:sdt>
    <w:r w:rsidR="009F081D">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69E2A088B3CE4FE0A1F51E43D0798173"/>
        </w:placeholder>
        <w:dataBinding w:prefixMappings="xmlns:ns0='http://schemas.microsoft.com/office/2006/coverPageProps'" w:xpath="/ns0:CoverPageProperties[1]/ns0:PublishDate[1]" w:storeItemID="{55AF091B-3C7A-41E3-B477-F2FDAA23CFDA}"/>
        <w:date w:fullDate="2016-12-05T00:00:00Z">
          <w:dateFormat w:val="MMMM d, yyyy"/>
          <w:lid w:val="en-US"/>
          <w:storeMappedDataAs w:val="dateTime"/>
          <w:calendar w:val="gregorian"/>
        </w:date>
      </w:sdtPr>
      <w:sdtEndPr/>
      <w:sdtContent>
        <w:r w:rsidR="009F081D">
          <w:rPr>
            <w:rFonts w:asciiTheme="majorHAnsi" w:eastAsiaTheme="majorEastAsia" w:hAnsiTheme="majorHAnsi" w:cstheme="majorBidi"/>
            <w:color w:val="4F81BD" w:themeColor="accent1"/>
            <w:sz w:val="24"/>
            <w:szCs w:val="24"/>
          </w:rPr>
          <w:t>December 5, 2016</w:t>
        </w:r>
      </w:sdtContent>
    </w:sdt>
  </w:p>
  <w:p w:rsidR="009F081D" w:rsidRDefault="009F08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1D" w:rsidRDefault="001D6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17671" o:spid="_x0000_s204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1B3E"/>
    <w:multiLevelType w:val="hybridMultilevel"/>
    <w:tmpl w:val="A85C5036"/>
    <w:lvl w:ilvl="0" w:tplc="8C10DC2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D4B69F1"/>
    <w:multiLevelType w:val="multilevel"/>
    <w:tmpl w:val="42144E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CB420B3"/>
    <w:multiLevelType w:val="multilevel"/>
    <w:tmpl w:val="71AA0D0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4E"/>
    <w:rsid w:val="001D65A9"/>
    <w:rsid w:val="001F55A3"/>
    <w:rsid w:val="0027087E"/>
    <w:rsid w:val="002D0079"/>
    <w:rsid w:val="0037532F"/>
    <w:rsid w:val="00376013"/>
    <w:rsid w:val="00386443"/>
    <w:rsid w:val="0043261D"/>
    <w:rsid w:val="004350DE"/>
    <w:rsid w:val="004813A0"/>
    <w:rsid w:val="0061054E"/>
    <w:rsid w:val="007E5567"/>
    <w:rsid w:val="009F081D"/>
    <w:rsid w:val="00A75F2E"/>
    <w:rsid w:val="00B1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808CD1-4405-4A9D-98C9-BE4BCCE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6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43"/>
    <w:rPr>
      <w:rFonts w:ascii="Segoe UI" w:hAnsi="Segoe UI" w:cs="Segoe UI"/>
      <w:sz w:val="18"/>
      <w:szCs w:val="18"/>
    </w:rPr>
  </w:style>
  <w:style w:type="paragraph" w:styleId="ListParagraph">
    <w:name w:val="List Paragraph"/>
    <w:basedOn w:val="Normal"/>
    <w:uiPriority w:val="34"/>
    <w:qFormat/>
    <w:rsid w:val="00386443"/>
    <w:pPr>
      <w:ind w:left="720"/>
      <w:contextualSpacing/>
    </w:pPr>
  </w:style>
  <w:style w:type="paragraph" w:styleId="Header">
    <w:name w:val="header"/>
    <w:basedOn w:val="Normal"/>
    <w:link w:val="HeaderChar"/>
    <w:uiPriority w:val="99"/>
    <w:unhideWhenUsed/>
    <w:rsid w:val="009F081D"/>
    <w:pPr>
      <w:tabs>
        <w:tab w:val="center" w:pos="4680"/>
        <w:tab w:val="right" w:pos="9360"/>
      </w:tabs>
    </w:pPr>
  </w:style>
  <w:style w:type="character" w:customStyle="1" w:styleId="HeaderChar">
    <w:name w:val="Header Char"/>
    <w:basedOn w:val="DefaultParagraphFont"/>
    <w:link w:val="Header"/>
    <w:uiPriority w:val="99"/>
    <w:rsid w:val="009F081D"/>
  </w:style>
  <w:style w:type="paragraph" w:styleId="Footer">
    <w:name w:val="footer"/>
    <w:basedOn w:val="Normal"/>
    <w:link w:val="FooterChar"/>
    <w:uiPriority w:val="99"/>
    <w:unhideWhenUsed/>
    <w:rsid w:val="009F081D"/>
    <w:pPr>
      <w:tabs>
        <w:tab w:val="center" w:pos="4680"/>
        <w:tab w:val="right" w:pos="9360"/>
      </w:tabs>
    </w:pPr>
  </w:style>
  <w:style w:type="character" w:customStyle="1" w:styleId="FooterChar">
    <w:name w:val="Footer Char"/>
    <w:basedOn w:val="DefaultParagraphFont"/>
    <w:link w:val="Footer"/>
    <w:uiPriority w:val="99"/>
    <w:rsid w:val="009F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C508B01D644D2DB4852616F34B8008"/>
        <w:category>
          <w:name w:val="General"/>
          <w:gallery w:val="placeholder"/>
        </w:category>
        <w:types>
          <w:type w:val="bbPlcHdr"/>
        </w:types>
        <w:behaviors>
          <w:behavior w:val="content"/>
        </w:behaviors>
        <w:guid w:val="{AD9EF31D-1BE3-41DE-AACF-33040B812D76}"/>
      </w:docPartPr>
      <w:docPartBody>
        <w:p w:rsidR="00FE3E3A" w:rsidRDefault="006F053D" w:rsidP="006F053D">
          <w:pPr>
            <w:pStyle w:val="93C508B01D644D2DB4852616F34B8008"/>
          </w:pPr>
          <w:r>
            <w:rPr>
              <w:rFonts w:asciiTheme="majorHAnsi" w:eastAsiaTheme="majorEastAsia" w:hAnsiTheme="majorHAnsi" w:cstheme="majorBidi"/>
              <w:color w:val="5B9BD5" w:themeColor="accent1"/>
              <w:sz w:val="27"/>
              <w:szCs w:val="27"/>
            </w:rPr>
            <w:t>[Document title]</w:t>
          </w:r>
        </w:p>
      </w:docPartBody>
    </w:docPart>
    <w:docPart>
      <w:docPartPr>
        <w:name w:val="69E2A088B3CE4FE0A1F51E43D0798173"/>
        <w:category>
          <w:name w:val="General"/>
          <w:gallery w:val="placeholder"/>
        </w:category>
        <w:types>
          <w:type w:val="bbPlcHdr"/>
        </w:types>
        <w:behaviors>
          <w:behavior w:val="content"/>
        </w:behaviors>
        <w:guid w:val="{C4E1E952-90FD-4637-B353-9E6AE664644E}"/>
      </w:docPartPr>
      <w:docPartBody>
        <w:p w:rsidR="00FE3E3A" w:rsidRDefault="006F053D" w:rsidP="006F053D">
          <w:pPr>
            <w:pStyle w:val="69E2A088B3CE4FE0A1F51E43D0798173"/>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3D"/>
    <w:rsid w:val="00415AF8"/>
    <w:rsid w:val="006F053D"/>
    <w:rsid w:val="009C4CDD"/>
    <w:rsid w:val="009E403F"/>
    <w:rsid w:val="00EA5AD7"/>
    <w:rsid w:val="00FE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508B01D644D2DB4852616F34B8008">
    <w:name w:val="93C508B01D644D2DB4852616F34B8008"/>
    <w:rsid w:val="006F053D"/>
  </w:style>
  <w:style w:type="paragraph" w:customStyle="1" w:styleId="69E2A088B3CE4FE0A1F51E43D0798173">
    <w:name w:val="69E2A088B3CE4FE0A1F51E43D0798173"/>
    <w:rsid w:val="006F0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BTNEP CCMP 2017</vt:lpstr>
    </vt:vector>
  </TitlesOfParts>
  <Company>LADNR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CCMP 2017</dc:title>
  <dc:subject>DRAFT 3</dc:subject>
  <dc:creator>Charles Reulet</dc:creator>
  <cp:lastModifiedBy>susan</cp:lastModifiedBy>
  <cp:revision>3</cp:revision>
  <cp:lastPrinted>2017-01-25T15:18:00Z</cp:lastPrinted>
  <dcterms:created xsi:type="dcterms:W3CDTF">2017-02-07T22:41:00Z</dcterms:created>
  <dcterms:modified xsi:type="dcterms:W3CDTF">2017-02-07T23:35:00Z</dcterms:modified>
</cp:coreProperties>
</file>